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6BD4" w:rsidRPr="000C7F61" w:rsidRDefault="00B96BD4" w:rsidP="00B96BD4">
      <w:pPr>
        <w:jc w:val="center"/>
        <w:rPr>
          <w:rFonts w:ascii="Calibri" w:hAnsi="Calibri"/>
          <w:b/>
          <w:noProof/>
          <w:sz w:val="36"/>
          <w:szCs w:val="36"/>
        </w:rPr>
      </w:pPr>
      <w:r w:rsidRPr="000C7F61">
        <w:rPr>
          <w:rFonts w:ascii="Calibri" w:hAnsi="Calibri"/>
          <w:b/>
          <w:noProof/>
          <w:sz w:val="36"/>
          <w:szCs w:val="36"/>
        </w:rPr>
        <w:t xml:space="preserve">STORMWATER MANAGEMENT PRACTICE </w:t>
      </w:r>
    </w:p>
    <w:p w:rsidR="00B96BD4" w:rsidRPr="000C7F61" w:rsidRDefault="00B96BD4" w:rsidP="00B96BD4">
      <w:pPr>
        <w:jc w:val="center"/>
        <w:rPr>
          <w:rFonts w:ascii="Calibri" w:hAnsi="Calibri"/>
          <w:b/>
          <w:sz w:val="36"/>
          <w:szCs w:val="36"/>
        </w:rPr>
      </w:pPr>
      <w:r w:rsidRPr="000C7F61">
        <w:rPr>
          <w:rFonts w:ascii="Calibri" w:hAnsi="Calibri"/>
          <w:b/>
          <w:noProof/>
          <w:sz w:val="36"/>
          <w:szCs w:val="36"/>
        </w:rPr>
        <w:t xml:space="preserve">MAINTENANCE </w:t>
      </w:r>
      <w:r>
        <w:rPr>
          <w:rFonts w:ascii="Calibri" w:hAnsi="Calibri"/>
          <w:b/>
          <w:noProof/>
          <w:sz w:val="36"/>
          <w:szCs w:val="36"/>
        </w:rPr>
        <w:t xml:space="preserve">GUIDE </w:t>
      </w:r>
    </w:p>
    <w:p w:rsidR="00B96BD4" w:rsidRPr="000C7F61" w:rsidRDefault="00B96BD4" w:rsidP="00B96BD4">
      <w:pPr>
        <w:rPr>
          <w:rFonts w:ascii="Calibri" w:hAnsi="Calibri"/>
        </w:rPr>
      </w:pPr>
    </w:p>
    <w:p w:rsidR="00B96BD4" w:rsidRPr="004736A5" w:rsidRDefault="00B96BD4" w:rsidP="00B96BD4">
      <w:pPr>
        <w:rPr>
          <w:rFonts w:ascii="Calibri" w:hAnsi="Calibri"/>
          <w:b/>
        </w:rPr>
      </w:pPr>
      <w:r w:rsidRPr="004736A5">
        <w:rPr>
          <w:rFonts w:ascii="Calibri" w:hAnsi="Calibri"/>
          <w:b/>
        </w:rPr>
        <w:t>SMP Maintenance Guide Instructions</w:t>
      </w:r>
    </w:p>
    <w:p w:rsidR="00B96BD4" w:rsidRPr="004736A5" w:rsidRDefault="00B96BD4" w:rsidP="00B96BD4">
      <w:pPr>
        <w:rPr>
          <w:rFonts w:ascii="Calibri" w:hAnsi="Calibri"/>
        </w:rPr>
      </w:pPr>
    </w:p>
    <w:p w:rsidR="002632D5" w:rsidRDefault="00B96BD4" w:rsidP="00B96BD4">
      <w:pPr>
        <w:rPr>
          <w:rFonts w:ascii="Calibri" w:hAnsi="Calibri"/>
        </w:rPr>
      </w:pPr>
      <w:r w:rsidRPr="004736A5">
        <w:rPr>
          <w:rFonts w:ascii="Calibri" w:hAnsi="Calibri"/>
        </w:rPr>
        <w:t xml:space="preserve">The </w:t>
      </w:r>
      <w:r w:rsidR="00EA41B4" w:rsidRPr="004736A5">
        <w:rPr>
          <w:rFonts w:ascii="Calibri" w:hAnsi="Calibri"/>
        </w:rPr>
        <w:t xml:space="preserve">Stormwater Management Practice (SMP) </w:t>
      </w:r>
      <w:r w:rsidRPr="004736A5">
        <w:rPr>
          <w:rFonts w:ascii="Calibri" w:hAnsi="Calibri"/>
        </w:rPr>
        <w:t xml:space="preserve">Maintenance Guide will be a reference for future property owners to ensure successful maintenance of the site and systems. The </w:t>
      </w:r>
      <w:r w:rsidR="00EA41B4" w:rsidRPr="004736A5">
        <w:rPr>
          <w:rFonts w:ascii="Calibri" w:hAnsi="Calibri"/>
        </w:rPr>
        <w:t xml:space="preserve">SMP </w:t>
      </w:r>
      <w:r w:rsidRPr="004736A5">
        <w:rPr>
          <w:rFonts w:ascii="Calibri" w:hAnsi="Calibri"/>
        </w:rPr>
        <w:t xml:space="preserve">Maintenance Guide contains a Site Map and a separate Maintenance Schedule Form for each SMP. </w:t>
      </w:r>
    </w:p>
    <w:p w:rsidR="00D12E7E" w:rsidRDefault="00D12E7E" w:rsidP="00B96BD4">
      <w:pPr>
        <w:rPr>
          <w:rFonts w:ascii="Calibri" w:hAnsi="Calibri"/>
        </w:rPr>
      </w:pPr>
    </w:p>
    <w:p w:rsidR="00D12E7E" w:rsidRDefault="00D12E7E" w:rsidP="00B96BD4">
      <w:pPr>
        <w:rPr>
          <w:rFonts w:ascii="Calibri" w:hAnsi="Calibri"/>
        </w:rPr>
      </w:pPr>
      <w:r w:rsidRPr="004736A5">
        <w:rPr>
          <w:rFonts w:ascii="Calibri" w:hAnsi="Calibri"/>
        </w:rPr>
        <w:t xml:space="preserve">The </w:t>
      </w:r>
      <w:r w:rsidRPr="004623F8">
        <w:rPr>
          <w:rFonts w:ascii="Calibri" w:hAnsi="Calibri"/>
          <w:u w:val="single"/>
        </w:rPr>
        <w:t>SMP Maintenance Guide Site Map</w:t>
      </w:r>
      <w:r w:rsidRPr="004736A5">
        <w:rPr>
          <w:rFonts w:ascii="Calibri" w:hAnsi="Calibri"/>
        </w:rPr>
        <w:t xml:space="preserve"> identifies the on-site SMPs and other key </w:t>
      </w:r>
      <w:r>
        <w:rPr>
          <w:rFonts w:ascii="Calibri" w:hAnsi="Calibri"/>
        </w:rPr>
        <w:t xml:space="preserve">SMP-related </w:t>
      </w:r>
      <w:r w:rsidRPr="004736A5">
        <w:rPr>
          <w:rFonts w:ascii="Calibri" w:hAnsi="Calibri"/>
        </w:rPr>
        <w:t xml:space="preserve">features which require maintenance. The Site Map is meant to guide a non-technical audience in locating the SMPs on their site. </w:t>
      </w:r>
      <w:r w:rsidR="00711972">
        <w:rPr>
          <w:rFonts w:ascii="Calibri" w:hAnsi="Calibri"/>
        </w:rPr>
        <w:t xml:space="preserve">The Site Map included must be 11” X 17”.  </w:t>
      </w:r>
      <w:r w:rsidRPr="004736A5">
        <w:rPr>
          <w:rFonts w:ascii="Calibri" w:hAnsi="Calibri"/>
        </w:rPr>
        <w:t xml:space="preserve">PWD has created an SMP specific color scheme which must be used when creating the Site Map. Please refer to the color scheme legend provided </w:t>
      </w:r>
      <w:r>
        <w:rPr>
          <w:rFonts w:ascii="Calibri" w:hAnsi="Calibri"/>
        </w:rPr>
        <w:t>on page 2</w:t>
      </w:r>
      <w:r w:rsidRPr="004736A5">
        <w:rPr>
          <w:rFonts w:ascii="Calibri" w:hAnsi="Calibri"/>
        </w:rPr>
        <w:t xml:space="preserve">. </w:t>
      </w:r>
    </w:p>
    <w:p w:rsidR="00D12E7E" w:rsidRDefault="00D12E7E" w:rsidP="00B96BD4">
      <w:pPr>
        <w:rPr>
          <w:rFonts w:ascii="Calibri" w:hAnsi="Calibri"/>
        </w:rPr>
      </w:pPr>
    </w:p>
    <w:p w:rsidR="00D12E7E" w:rsidRPr="004736A5" w:rsidRDefault="00D12E7E" w:rsidP="00D12E7E">
      <w:pPr>
        <w:rPr>
          <w:rFonts w:ascii="Calibri" w:hAnsi="Calibri"/>
        </w:rPr>
      </w:pPr>
      <w:r w:rsidRPr="004736A5">
        <w:rPr>
          <w:rFonts w:ascii="Calibri" w:hAnsi="Calibri"/>
        </w:rPr>
        <w:t xml:space="preserve">The </w:t>
      </w:r>
      <w:r w:rsidRPr="004623F8">
        <w:rPr>
          <w:rFonts w:ascii="Calibri" w:hAnsi="Calibri"/>
          <w:u w:val="single"/>
        </w:rPr>
        <w:t>SMP Maintenance Schedule Form</w:t>
      </w:r>
      <w:r w:rsidRPr="004736A5">
        <w:rPr>
          <w:rFonts w:ascii="Calibri" w:hAnsi="Calibri"/>
        </w:rPr>
        <w:t xml:space="preserve"> identifies the maintenance activities critical to the listed SMP performing its designed function. The pre-filled information contained within the forms represent the minimum maintenance activities required for each SMP type. The stormwater design professional for the project is responsible to review the minimum information and revise the maintenance activities and frequencies to be appropriate for the specific site. </w:t>
      </w:r>
      <w:r w:rsidR="004623F8">
        <w:rPr>
          <w:rFonts w:ascii="Calibri" w:hAnsi="Calibri"/>
        </w:rPr>
        <w:t xml:space="preserve">Please fill include an SMP Maintenance Schedule Form for all SMPs and associated structures. Please include SMP Label, Site, Address, and Tracking Number on the forms. </w:t>
      </w:r>
    </w:p>
    <w:p w:rsidR="00D12E7E" w:rsidRPr="004736A5" w:rsidRDefault="00D12E7E" w:rsidP="00D12E7E">
      <w:pPr>
        <w:pStyle w:val="NoSpacing"/>
        <w:rPr>
          <w:sz w:val="24"/>
          <w:szCs w:val="24"/>
        </w:rPr>
      </w:pPr>
    </w:p>
    <w:p w:rsidR="00D12E7E" w:rsidRDefault="00D12E7E" w:rsidP="00D12E7E">
      <w:pPr>
        <w:pStyle w:val="NoSpacing"/>
      </w:pPr>
      <w:r w:rsidRPr="004736A5">
        <w:rPr>
          <w:sz w:val="24"/>
          <w:szCs w:val="24"/>
        </w:rPr>
        <w:t xml:space="preserve">The SMP Maintenance Guide must be prepared and submitted by the design professional for PWD’s review during the </w:t>
      </w:r>
      <w:hyperlink r:id="rId10" w:history="1">
        <w:r w:rsidRPr="004736A5">
          <w:rPr>
            <w:rStyle w:val="Hyperlink"/>
            <w:sz w:val="24"/>
            <w:szCs w:val="24"/>
          </w:rPr>
          <w:t>PCSMP Review Phase</w:t>
        </w:r>
      </w:hyperlink>
      <w:r w:rsidRPr="004736A5">
        <w:rPr>
          <w:sz w:val="24"/>
          <w:szCs w:val="24"/>
        </w:rPr>
        <w:t xml:space="preserve">. </w:t>
      </w:r>
      <w:r w:rsidR="004623F8">
        <w:rPr>
          <w:sz w:val="24"/>
          <w:szCs w:val="24"/>
        </w:rPr>
        <w:t xml:space="preserve">Please revise the first paragraph on page 3 of this document to be site specific and compile with the Site Map and Maintenance Schedule Forms. An example of a compiled SMP Maintenance Guide can be found in the </w:t>
      </w:r>
      <w:hyperlink r:id="rId11" w:history="1">
        <w:r w:rsidR="004623F8">
          <w:rPr>
            <w:rStyle w:val="Hyperlink"/>
          </w:rPr>
          <w:t>Resource Guide</w:t>
        </w:r>
      </w:hyperlink>
      <w:r w:rsidR="004623F8">
        <w:t>.</w:t>
      </w:r>
    </w:p>
    <w:p w:rsidR="00D12E7E" w:rsidRDefault="00D12E7E" w:rsidP="00B96BD4">
      <w:pPr>
        <w:rPr>
          <w:rFonts w:ascii="Calibri" w:hAnsi="Calibri"/>
        </w:rPr>
      </w:pPr>
    </w:p>
    <w:p w:rsidR="00D12E7E" w:rsidRDefault="00D12E7E" w:rsidP="00B96BD4">
      <w:pPr>
        <w:rPr>
          <w:rFonts w:ascii="Calibri" w:hAnsi="Calibri"/>
        </w:rPr>
      </w:pPr>
    </w:p>
    <w:p w:rsidR="00D12E7E" w:rsidRDefault="00D12E7E" w:rsidP="00B96BD4">
      <w:pPr>
        <w:rPr>
          <w:rFonts w:ascii="Calibri" w:hAnsi="Calibri"/>
        </w:rPr>
      </w:pPr>
    </w:p>
    <w:p w:rsidR="00D12E7E" w:rsidRDefault="00D12E7E" w:rsidP="00B96BD4">
      <w:pPr>
        <w:rPr>
          <w:rFonts w:ascii="Calibri" w:hAnsi="Calibri"/>
        </w:rPr>
      </w:pPr>
    </w:p>
    <w:p w:rsidR="00D12E7E" w:rsidRDefault="00D12E7E" w:rsidP="00B96BD4">
      <w:pPr>
        <w:rPr>
          <w:rFonts w:ascii="Calibri" w:hAnsi="Calibri"/>
        </w:rPr>
      </w:pPr>
    </w:p>
    <w:p w:rsidR="00D12E7E" w:rsidRDefault="00D12E7E" w:rsidP="00B96BD4">
      <w:pPr>
        <w:rPr>
          <w:rFonts w:ascii="Calibri" w:hAnsi="Calibri"/>
        </w:rPr>
      </w:pPr>
    </w:p>
    <w:p w:rsidR="00D12E7E" w:rsidRDefault="00D12E7E" w:rsidP="00B96BD4">
      <w:pPr>
        <w:rPr>
          <w:rFonts w:ascii="Calibri" w:hAnsi="Calibri"/>
        </w:rPr>
      </w:pPr>
    </w:p>
    <w:p w:rsidR="00D12E7E" w:rsidRDefault="00D12E7E" w:rsidP="00B96BD4">
      <w:pPr>
        <w:rPr>
          <w:rFonts w:ascii="Calibri" w:hAnsi="Calibri"/>
        </w:rPr>
      </w:pPr>
    </w:p>
    <w:p w:rsidR="00D12E7E" w:rsidRDefault="00D12E7E" w:rsidP="00B96BD4">
      <w:pPr>
        <w:rPr>
          <w:rFonts w:ascii="Calibri" w:hAnsi="Calibri"/>
        </w:rPr>
      </w:pPr>
    </w:p>
    <w:p w:rsidR="00D12E7E" w:rsidRDefault="00D12E7E" w:rsidP="00B96BD4">
      <w:pPr>
        <w:rPr>
          <w:rFonts w:ascii="Calibri" w:hAnsi="Calibri"/>
        </w:rPr>
      </w:pPr>
    </w:p>
    <w:p w:rsidR="00D12E7E" w:rsidRDefault="00D12E7E" w:rsidP="00B96BD4">
      <w:pPr>
        <w:rPr>
          <w:rFonts w:ascii="Calibri" w:hAnsi="Calibri"/>
        </w:rPr>
      </w:pPr>
    </w:p>
    <w:p w:rsidR="00D12E7E" w:rsidRDefault="00D12E7E" w:rsidP="00B96BD4">
      <w:pPr>
        <w:rPr>
          <w:rFonts w:ascii="Calibri" w:hAnsi="Calibri"/>
        </w:rPr>
      </w:pPr>
    </w:p>
    <w:p w:rsidR="00D12E7E" w:rsidRDefault="00D12E7E" w:rsidP="00B96BD4">
      <w:pPr>
        <w:rPr>
          <w:rFonts w:ascii="Calibri" w:hAnsi="Calibri"/>
        </w:rPr>
      </w:pPr>
    </w:p>
    <w:p w:rsidR="00D12E7E" w:rsidRDefault="00D12E7E" w:rsidP="00B96BD4">
      <w:pPr>
        <w:rPr>
          <w:rFonts w:ascii="Calibri" w:hAnsi="Calibri"/>
        </w:rPr>
      </w:pPr>
    </w:p>
    <w:p w:rsidR="00D12E7E" w:rsidRDefault="00D12E7E" w:rsidP="00B96BD4">
      <w:pPr>
        <w:rPr>
          <w:rFonts w:ascii="Calibri" w:hAnsi="Calibri"/>
        </w:rPr>
      </w:pPr>
    </w:p>
    <w:tbl>
      <w:tblPr>
        <w:tblW w:w="10700" w:type="dxa"/>
        <w:jc w:val="center"/>
        <w:tblLook w:val="04A0" w:firstRow="1" w:lastRow="0" w:firstColumn="1" w:lastColumn="0" w:noHBand="0" w:noVBand="1"/>
      </w:tblPr>
      <w:tblGrid>
        <w:gridCol w:w="1813"/>
        <w:gridCol w:w="2213"/>
        <w:gridCol w:w="2169"/>
        <w:gridCol w:w="4505"/>
      </w:tblGrid>
      <w:tr w:rsidR="00433C69" w:rsidTr="00FD45A7">
        <w:trPr>
          <w:trHeight w:val="420"/>
          <w:jc w:val="center"/>
        </w:trPr>
        <w:tc>
          <w:tcPr>
            <w:tcW w:w="10700" w:type="dxa"/>
            <w:gridSpan w:val="4"/>
            <w:tcBorders>
              <w:top w:val="nil"/>
              <w:left w:val="nil"/>
              <w:bottom w:val="single" w:sz="4" w:space="0" w:color="auto"/>
              <w:right w:val="nil"/>
            </w:tcBorders>
            <w:shd w:val="clear" w:color="auto" w:fill="auto"/>
            <w:noWrap/>
            <w:vAlign w:val="bottom"/>
            <w:hideMark/>
          </w:tcPr>
          <w:p w:rsidR="00433C69" w:rsidRDefault="005E6B39">
            <w:pPr>
              <w:jc w:val="center"/>
              <w:rPr>
                <w:rFonts w:ascii="Calibri" w:hAnsi="Calibri" w:cs="Calibri"/>
                <w:b/>
                <w:bCs/>
                <w:color w:val="000000"/>
                <w:sz w:val="32"/>
                <w:szCs w:val="32"/>
              </w:rPr>
            </w:pPr>
            <w:r>
              <w:rPr>
                <w:rFonts w:ascii="Calibri" w:hAnsi="Calibri" w:cs="Calibri"/>
                <w:b/>
                <w:bCs/>
                <w:color w:val="000000"/>
                <w:sz w:val="32"/>
                <w:szCs w:val="32"/>
              </w:rPr>
              <w:t xml:space="preserve">SMP Maintenance Guide Site Map </w:t>
            </w:r>
            <w:r w:rsidR="00312CEC">
              <w:rPr>
                <w:rFonts w:ascii="Calibri" w:hAnsi="Calibri" w:cs="Calibri"/>
                <w:b/>
                <w:bCs/>
                <w:color w:val="000000"/>
                <w:sz w:val="32"/>
                <w:szCs w:val="32"/>
              </w:rPr>
              <w:br/>
            </w:r>
            <w:r>
              <w:rPr>
                <w:rFonts w:ascii="Calibri" w:hAnsi="Calibri" w:cs="Calibri"/>
                <w:b/>
                <w:bCs/>
                <w:color w:val="000000"/>
                <w:sz w:val="32"/>
                <w:szCs w:val="32"/>
              </w:rPr>
              <w:t>Color</w:t>
            </w:r>
            <w:r w:rsidR="00433C69">
              <w:rPr>
                <w:rFonts w:ascii="Calibri" w:hAnsi="Calibri" w:cs="Calibri"/>
                <w:b/>
                <w:bCs/>
                <w:color w:val="000000"/>
                <w:sz w:val="32"/>
                <w:szCs w:val="32"/>
              </w:rPr>
              <w:t xml:space="preserve"> Legend</w:t>
            </w:r>
          </w:p>
          <w:p w:rsidR="001A0459" w:rsidRDefault="001A0459">
            <w:pPr>
              <w:jc w:val="center"/>
              <w:rPr>
                <w:rFonts w:ascii="Calibri" w:hAnsi="Calibri" w:cs="Calibri"/>
                <w:b/>
                <w:bCs/>
                <w:color w:val="000000"/>
                <w:sz w:val="32"/>
                <w:szCs w:val="32"/>
              </w:rPr>
            </w:pPr>
          </w:p>
        </w:tc>
      </w:tr>
      <w:tr w:rsidR="00433C69" w:rsidTr="00FD45A7">
        <w:trPr>
          <w:trHeight w:val="300"/>
          <w:jc w:val="center"/>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rsidR="00433C69" w:rsidRDefault="00433C69">
            <w:pPr>
              <w:rPr>
                <w:rFonts w:ascii="Calibri" w:hAnsi="Calibri" w:cs="Calibri"/>
                <w:color w:val="000000"/>
                <w:sz w:val="22"/>
                <w:szCs w:val="22"/>
              </w:rPr>
            </w:pPr>
            <w:r>
              <w:rPr>
                <w:rFonts w:ascii="Calibri" w:hAnsi="Calibri" w:cs="Calibri"/>
                <w:color w:val="000000"/>
                <w:sz w:val="22"/>
                <w:szCs w:val="22"/>
              </w:rPr>
              <w:t xml:space="preserve"> </w:t>
            </w:r>
            <w:r w:rsidR="005E6B39">
              <w:rPr>
                <w:rFonts w:ascii="Calibri" w:hAnsi="Calibri" w:cs="Calibri"/>
                <w:color w:val="000000"/>
                <w:sz w:val="22"/>
                <w:szCs w:val="22"/>
              </w:rPr>
              <w:t>Site Map</w:t>
            </w:r>
            <w:r>
              <w:rPr>
                <w:rFonts w:ascii="Calibri" w:hAnsi="Calibri" w:cs="Calibri"/>
                <w:color w:val="000000"/>
                <w:sz w:val="22"/>
                <w:szCs w:val="22"/>
              </w:rPr>
              <w:t xml:space="preserve"> Color</w:t>
            </w:r>
          </w:p>
        </w:tc>
        <w:tc>
          <w:tcPr>
            <w:tcW w:w="2213" w:type="dxa"/>
            <w:tcBorders>
              <w:top w:val="nil"/>
              <w:left w:val="nil"/>
              <w:bottom w:val="single" w:sz="4" w:space="0" w:color="auto"/>
              <w:right w:val="single" w:sz="4" w:space="0" w:color="auto"/>
            </w:tcBorders>
            <w:shd w:val="clear" w:color="auto" w:fill="auto"/>
            <w:noWrap/>
            <w:vAlign w:val="bottom"/>
            <w:hideMark/>
          </w:tcPr>
          <w:p w:rsidR="00433C69" w:rsidRDefault="005E6B39">
            <w:pPr>
              <w:rPr>
                <w:rFonts w:ascii="Calibri" w:hAnsi="Calibri" w:cs="Calibri"/>
                <w:color w:val="000000"/>
                <w:sz w:val="22"/>
                <w:szCs w:val="22"/>
              </w:rPr>
            </w:pPr>
            <w:r>
              <w:rPr>
                <w:rFonts w:ascii="Calibri" w:hAnsi="Calibri" w:cs="Calibri"/>
                <w:color w:val="000000"/>
                <w:sz w:val="22"/>
                <w:szCs w:val="22"/>
              </w:rPr>
              <w:t>Site Map</w:t>
            </w:r>
            <w:r w:rsidR="00433C69">
              <w:rPr>
                <w:rFonts w:ascii="Calibri" w:hAnsi="Calibri" w:cs="Calibri"/>
                <w:color w:val="000000"/>
                <w:sz w:val="22"/>
                <w:szCs w:val="22"/>
              </w:rPr>
              <w:t xml:space="preserve"> RGB Code</w:t>
            </w:r>
          </w:p>
        </w:tc>
        <w:tc>
          <w:tcPr>
            <w:tcW w:w="2169" w:type="dxa"/>
            <w:tcBorders>
              <w:top w:val="nil"/>
              <w:left w:val="nil"/>
              <w:bottom w:val="single" w:sz="4" w:space="0" w:color="auto"/>
              <w:right w:val="single" w:sz="4" w:space="0" w:color="auto"/>
            </w:tcBorders>
            <w:shd w:val="clear" w:color="auto" w:fill="auto"/>
            <w:noWrap/>
            <w:vAlign w:val="bottom"/>
            <w:hideMark/>
          </w:tcPr>
          <w:p w:rsidR="00433C69" w:rsidRDefault="005E6B39">
            <w:pPr>
              <w:rPr>
                <w:rFonts w:ascii="Calibri" w:hAnsi="Calibri" w:cs="Calibri"/>
                <w:color w:val="000000"/>
                <w:sz w:val="22"/>
                <w:szCs w:val="22"/>
              </w:rPr>
            </w:pPr>
            <w:r>
              <w:rPr>
                <w:rFonts w:ascii="Calibri" w:hAnsi="Calibri" w:cs="Calibri"/>
                <w:color w:val="000000"/>
                <w:sz w:val="22"/>
                <w:szCs w:val="22"/>
              </w:rPr>
              <w:t>Site Map</w:t>
            </w:r>
            <w:r w:rsidR="00433C69">
              <w:rPr>
                <w:rFonts w:ascii="Calibri" w:hAnsi="Calibri" w:cs="Calibri"/>
                <w:color w:val="000000"/>
                <w:sz w:val="22"/>
                <w:szCs w:val="22"/>
              </w:rPr>
              <w:t xml:space="preserve"> Hex Code</w:t>
            </w:r>
          </w:p>
        </w:tc>
        <w:tc>
          <w:tcPr>
            <w:tcW w:w="4505" w:type="dxa"/>
            <w:tcBorders>
              <w:top w:val="nil"/>
              <w:left w:val="nil"/>
              <w:bottom w:val="single" w:sz="4" w:space="0" w:color="auto"/>
              <w:right w:val="single" w:sz="4" w:space="0" w:color="auto"/>
            </w:tcBorders>
            <w:shd w:val="clear" w:color="auto" w:fill="auto"/>
            <w:noWrap/>
            <w:vAlign w:val="bottom"/>
            <w:hideMark/>
          </w:tcPr>
          <w:p w:rsidR="00433C69" w:rsidRDefault="005E6B39">
            <w:pPr>
              <w:rPr>
                <w:rFonts w:ascii="Calibri" w:hAnsi="Calibri" w:cs="Calibri"/>
                <w:color w:val="000000"/>
                <w:sz w:val="22"/>
                <w:szCs w:val="22"/>
              </w:rPr>
            </w:pPr>
            <w:r w:rsidRPr="005E6B39">
              <w:rPr>
                <w:rFonts w:ascii="Calibri" w:hAnsi="Calibri" w:cs="Calibri"/>
                <w:color w:val="000000"/>
                <w:sz w:val="22"/>
                <w:szCs w:val="22"/>
              </w:rPr>
              <w:t>SMP/SMP-Related Feature</w:t>
            </w:r>
          </w:p>
        </w:tc>
      </w:tr>
      <w:tr w:rsidR="00433C69" w:rsidTr="00FD45A7">
        <w:trPr>
          <w:trHeight w:val="900"/>
          <w:jc w:val="center"/>
        </w:trPr>
        <w:tc>
          <w:tcPr>
            <w:tcW w:w="1813" w:type="dxa"/>
            <w:tcBorders>
              <w:top w:val="nil"/>
              <w:left w:val="single" w:sz="4" w:space="0" w:color="auto"/>
              <w:bottom w:val="single" w:sz="4" w:space="0" w:color="auto"/>
              <w:right w:val="single" w:sz="4" w:space="0" w:color="auto"/>
            </w:tcBorders>
            <w:shd w:val="clear" w:color="D9D9D9" w:fill="D9D9D9"/>
            <w:noWrap/>
            <w:hideMark/>
          </w:tcPr>
          <w:p w:rsidR="00433C69" w:rsidRDefault="00433C69">
            <w:pPr>
              <w:rPr>
                <w:rFonts w:ascii="Calibri" w:hAnsi="Calibri" w:cs="Calibri"/>
                <w:color w:val="000000"/>
                <w:sz w:val="22"/>
                <w:szCs w:val="22"/>
              </w:rPr>
            </w:pPr>
            <w:r>
              <w:rPr>
                <w:rFonts w:ascii="Calibri" w:hAnsi="Calibri" w:cs="Calibri"/>
                <w:color w:val="000000"/>
                <w:sz w:val="22"/>
                <w:szCs w:val="22"/>
              </w:rPr>
              <w:t>Red</w:t>
            </w:r>
          </w:p>
        </w:tc>
        <w:tc>
          <w:tcPr>
            <w:tcW w:w="2213" w:type="dxa"/>
            <w:tcBorders>
              <w:top w:val="nil"/>
              <w:left w:val="nil"/>
              <w:bottom w:val="single" w:sz="4" w:space="0" w:color="auto"/>
              <w:right w:val="single" w:sz="4" w:space="0" w:color="auto"/>
            </w:tcBorders>
            <w:shd w:val="clear" w:color="D9D9D9" w:fill="D9D9D9"/>
            <w:noWrap/>
            <w:hideMark/>
          </w:tcPr>
          <w:p w:rsidR="00433C69" w:rsidRDefault="00433C69">
            <w:pPr>
              <w:rPr>
                <w:rFonts w:ascii="Calibri" w:hAnsi="Calibri" w:cs="Calibri"/>
                <w:color w:val="000000"/>
                <w:sz w:val="22"/>
                <w:szCs w:val="22"/>
              </w:rPr>
            </w:pPr>
            <w:r>
              <w:rPr>
                <w:rFonts w:ascii="Calibri" w:hAnsi="Calibri" w:cs="Calibri"/>
                <w:color w:val="000000"/>
                <w:sz w:val="22"/>
                <w:szCs w:val="22"/>
              </w:rPr>
              <w:t>254,0,0</w:t>
            </w:r>
          </w:p>
        </w:tc>
        <w:tc>
          <w:tcPr>
            <w:tcW w:w="2169" w:type="dxa"/>
            <w:tcBorders>
              <w:top w:val="nil"/>
              <w:left w:val="nil"/>
              <w:bottom w:val="single" w:sz="4" w:space="0" w:color="auto"/>
              <w:right w:val="single" w:sz="4" w:space="0" w:color="auto"/>
            </w:tcBorders>
            <w:shd w:val="clear" w:color="D9D9D9" w:fill="D9D9D9"/>
            <w:noWrap/>
            <w:hideMark/>
          </w:tcPr>
          <w:p w:rsidR="00433C69" w:rsidRDefault="00433C69">
            <w:pPr>
              <w:rPr>
                <w:rFonts w:ascii="Calibri" w:hAnsi="Calibri" w:cs="Calibri"/>
                <w:color w:val="000000"/>
                <w:sz w:val="22"/>
                <w:szCs w:val="22"/>
              </w:rPr>
            </w:pPr>
            <w:r>
              <w:rPr>
                <w:rFonts w:ascii="Calibri" w:hAnsi="Calibri" w:cs="Calibri"/>
                <w:color w:val="000000"/>
                <w:sz w:val="22"/>
                <w:szCs w:val="22"/>
              </w:rPr>
              <w:t>#fe0000</w:t>
            </w:r>
          </w:p>
        </w:tc>
        <w:tc>
          <w:tcPr>
            <w:tcW w:w="4505" w:type="dxa"/>
            <w:tcBorders>
              <w:top w:val="nil"/>
              <w:left w:val="nil"/>
              <w:bottom w:val="single" w:sz="4" w:space="0" w:color="auto"/>
              <w:right w:val="single" w:sz="4" w:space="0" w:color="auto"/>
            </w:tcBorders>
            <w:shd w:val="clear" w:color="D9D9D9" w:fill="D9D9D9"/>
            <w:hideMark/>
          </w:tcPr>
          <w:p w:rsidR="00433C69" w:rsidRDefault="005E6B39">
            <w:pPr>
              <w:rPr>
                <w:rFonts w:ascii="Calibri" w:hAnsi="Calibri" w:cs="Calibri"/>
                <w:color w:val="000000"/>
                <w:sz w:val="22"/>
                <w:szCs w:val="22"/>
              </w:rPr>
            </w:pPr>
            <w:r w:rsidRPr="005E6B39">
              <w:rPr>
                <w:rFonts w:ascii="Calibri" w:hAnsi="Calibri" w:cs="Calibri"/>
                <w:color w:val="000000"/>
                <w:sz w:val="22"/>
                <w:szCs w:val="22"/>
              </w:rPr>
              <w:t>Porous Pavement (e.g. Porous Asphalt, Porous Concrete, Permeable Pavers, Reinforced Turf, Artific</w:t>
            </w:r>
            <w:r w:rsidR="00C438C8">
              <w:rPr>
                <w:rFonts w:ascii="Calibri" w:hAnsi="Calibri" w:cs="Calibri"/>
                <w:color w:val="000000"/>
                <w:sz w:val="22"/>
                <w:szCs w:val="22"/>
              </w:rPr>
              <w:t>i</w:t>
            </w:r>
            <w:r w:rsidRPr="005E6B39">
              <w:rPr>
                <w:rFonts w:ascii="Calibri" w:hAnsi="Calibri" w:cs="Calibri"/>
                <w:color w:val="000000"/>
                <w:sz w:val="22"/>
                <w:szCs w:val="22"/>
              </w:rPr>
              <w:t>al Turf, Synthetic Turf, Porous Play Surface)</w:t>
            </w:r>
          </w:p>
        </w:tc>
      </w:tr>
      <w:tr w:rsidR="00433C69" w:rsidTr="00FD45A7">
        <w:trPr>
          <w:trHeight w:val="300"/>
          <w:jc w:val="center"/>
        </w:trPr>
        <w:tc>
          <w:tcPr>
            <w:tcW w:w="1813" w:type="dxa"/>
            <w:tcBorders>
              <w:top w:val="nil"/>
              <w:left w:val="single" w:sz="4" w:space="0" w:color="auto"/>
              <w:bottom w:val="single" w:sz="4" w:space="0" w:color="auto"/>
              <w:right w:val="single" w:sz="4" w:space="0" w:color="auto"/>
            </w:tcBorders>
            <w:shd w:val="clear" w:color="auto" w:fill="auto"/>
            <w:noWrap/>
            <w:hideMark/>
          </w:tcPr>
          <w:p w:rsidR="00433C69" w:rsidRDefault="00433C69">
            <w:pPr>
              <w:rPr>
                <w:rFonts w:ascii="Calibri" w:hAnsi="Calibri" w:cs="Calibri"/>
                <w:color w:val="000000"/>
                <w:sz w:val="22"/>
                <w:szCs w:val="22"/>
              </w:rPr>
            </w:pPr>
            <w:r>
              <w:rPr>
                <w:rFonts w:ascii="Calibri" w:hAnsi="Calibri" w:cs="Calibri"/>
                <w:color w:val="000000"/>
                <w:sz w:val="22"/>
                <w:szCs w:val="22"/>
              </w:rPr>
              <w:t>Magenta</w:t>
            </w:r>
          </w:p>
        </w:tc>
        <w:tc>
          <w:tcPr>
            <w:tcW w:w="2213" w:type="dxa"/>
            <w:tcBorders>
              <w:top w:val="nil"/>
              <w:left w:val="nil"/>
              <w:bottom w:val="single" w:sz="4" w:space="0" w:color="auto"/>
              <w:right w:val="single" w:sz="4" w:space="0" w:color="auto"/>
            </w:tcBorders>
            <w:shd w:val="clear" w:color="auto" w:fill="auto"/>
            <w:noWrap/>
            <w:hideMark/>
          </w:tcPr>
          <w:p w:rsidR="00433C69" w:rsidRDefault="00433C69">
            <w:pPr>
              <w:rPr>
                <w:rFonts w:ascii="Calibri" w:hAnsi="Calibri" w:cs="Calibri"/>
                <w:color w:val="000000"/>
                <w:sz w:val="22"/>
                <w:szCs w:val="22"/>
              </w:rPr>
            </w:pPr>
            <w:r>
              <w:rPr>
                <w:rFonts w:ascii="Calibri" w:hAnsi="Calibri" w:cs="Calibri"/>
                <w:color w:val="000000"/>
                <w:sz w:val="22"/>
                <w:szCs w:val="22"/>
              </w:rPr>
              <w:t>255,1,255</w:t>
            </w:r>
          </w:p>
        </w:tc>
        <w:tc>
          <w:tcPr>
            <w:tcW w:w="2169" w:type="dxa"/>
            <w:tcBorders>
              <w:top w:val="nil"/>
              <w:left w:val="nil"/>
              <w:bottom w:val="single" w:sz="4" w:space="0" w:color="auto"/>
              <w:right w:val="single" w:sz="4" w:space="0" w:color="auto"/>
            </w:tcBorders>
            <w:shd w:val="clear" w:color="auto" w:fill="auto"/>
            <w:noWrap/>
            <w:hideMark/>
          </w:tcPr>
          <w:p w:rsidR="00433C69" w:rsidRDefault="00433C69">
            <w:pPr>
              <w:rPr>
                <w:rFonts w:ascii="Calibri" w:hAnsi="Calibri" w:cs="Calibri"/>
                <w:color w:val="000000"/>
                <w:sz w:val="22"/>
                <w:szCs w:val="22"/>
              </w:rPr>
            </w:pPr>
            <w:r>
              <w:rPr>
                <w:rFonts w:ascii="Calibri" w:hAnsi="Calibri" w:cs="Calibri"/>
                <w:color w:val="000000"/>
                <w:sz w:val="22"/>
                <w:szCs w:val="22"/>
              </w:rPr>
              <w:t>#ff01ff</w:t>
            </w:r>
          </w:p>
        </w:tc>
        <w:tc>
          <w:tcPr>
            <w:tcW w:w="4505" w:type="dxa"/>
            <w:tcBorders>
              <w:top w:val="nil"/>
              <w:left w:val="nil"/>
              <w:bottom w:val="single" w:sz="4" w:space="0" w:color="auto"/>
              <w:right w:val="single" w:sz="4" w:space="0" w:color="auto"/>
            </w:tcBorders>
            <w:shd w:val="clear" w:color="auto" w:fill="auto"/>
            <w:hideMark/>
          </w:tcPr>
          <w:p w:rsidR="00433C69" w:rsidRDefault="005E6B39">
            <w:pPr>
              <w:rPr>
                <w:rFonts w:ascii="Calibri" w:hAnsi="Calibri" w:cs="Calibri"/>
                <w:color w:val="000000"/>
                <w:sz w:val="22"/>
                <w:szCs w:val="22"/>
              </w:rPr>
            </w:pPr>
            <w:r w:rsidRPr="005E6B39">
              <w:rPr>
                <w:rFonts w:ascii="Calibri" w:hAnsi="Calibri" w:cs="Calibri"/>
                <w:color w:val="000000"/>
                <w:sz w:val="22"/>
                <w:szCs w:val="22"/>
              </w:rPr>
              <w:t xml:space="preserve">Manhole (e.g. </w:t>
            </w:r>
            <w:r w:rsidR="002249C7">
              <w:rPr>
                <w:rFonts w:ascii="Calibri" w:hAnsi="Calibri" w:cs="Calibri"/>
                <w:color w:val="000000"/>
                <w:sz w:val="22"/>
                <w:szCs w:val="22"/>
              </w:rPr>
              <w:t xml:space="preserve">Sump Manhole, </w:t>
            </w:r>
            <w:r w:rsidRPr="005E6B39">
              <w:rPr>
                <w:rFonts w:ascii="Calibri" w:hAnsi="Calibri" w:cs="Calibri"/>
                <w:color w:val="000000"/>
                <w:sz w:val="22"/>
                <w:szCs w:val="22"/>
              </w:rPr>
              <w:t>Access Manhole, Flow Splitter)</w:t>
            </w:r>
          </w:p>
        </w:tc>
      </w:tr>
      <w:tr w:rsidR="00433C69" w:rsidTr="00FD45A7">
        <w:trPr>
          <w:trHeight w:val="300"/>
          <w:jc w:val="center"/>
        </w:trPr>
        <w:tc>
          <w:tcPr>
            <w:tcW w:w="1813" w:type="dxa"/>
            <w:tcBorders>
              <w:top w:val="nil"/>
              <w:left w:val="single" w:sz="4" w:space="0" w:color="auto"/>
              <w:bottom w:val="single" w:sz="4" w:space="0" w:color="auto"/>
              <w:right w:val="single" w:sz="4" w:space="0" w:color="auto"/>
            </w:tcBorders>
            <w:shd w:val="clear" w:color="D9D9D9" w:fill="D9D9D9"/>
            <w:noWrap/>
            <w:hideMark/>
          </w:tcPr>
          <w:p w:rsidR="00433C69" w:rsidRDefault="00433C69">
            <w:pPr>
              <w:rPr>
                <w:rFonts w:ascii="Calibri" w:hAnsi="Calibri" w:cs="Calibri"/>
                <w:color w:val="000000"/>
                <w:sz w:val="22"/>
                <w:szCs w:val="22"/>
              </w:rPr>
            </w:pPr>
            <w:r>
              <w:rPr>
                <w:rFonts w:ascii="Calibri" w:hAnsi="Calibri" w:cs="Calibri"/>
                <w:color w:val="000000"/>
                <w:sz w:val="22"/>
                <w:szCs w:val="22"/>
              </w:rPr>
              <w:t>Maroon</w:t>
            </w:r>
          </w:p>
        </w:tc>
        <w:tc>
          <w:tcPr>
            <w:tcW w:w="2213" w:type="dxa"/>
            <w:tcBorders>
              <w:top w:val="nil"/>
              <w:left w:val="nil"/>
              <w:bottom w:val="single" w:sz="4" w:space="0" w:color="auto"/>
              <w:right w:val="single" w:sz="4" w:space="0" w:color="auto"/>
            </w:tcBorders>
            <w:shd w:val="clear" w:color="D9D9D9" w:fill="D9D9D9"/>
            <w:noWrap/>
            <w:hideMark/>
          </w:tcPr>
          <w:p w:rsidR="00433C69" w:rsidRDefault="00433C69">
            <w:pPr>
              <w:rPr>
                <w:rFonts w:ascii="Calibri" w:hAnsi="Calibri" w:cs="Calibri"/>
                <w:color w:val="000000"/>
                <w:sz w:val="22"/>
                <w:szCs w:val="22"/>
              </w:rPr>
            </w:pPr>
            <w:r>
              <w:rPr>
                <w:rFonts w:ascii="Calibri" w:hAnsi="Calibri" w:cs="Calibri"/>
                <w:color w:val="000000"/>
                <w:sz w:val="22"/>
                <w:szCs w:val="22"/>
              </w:rPr>
              <w:t>128,0,0</w:t>
            </w:r>
          </w:p>
        </w:tc>
        <w:tc>
          <w:tcPr>
            <w:tcW w:w="2169" w:type="dxa"/>
            <w:tcBorders>
              <w:top w:val="nil"/>
              <w:left w:val="nil"/>
              <w:bottom w:val="single" w:sz="4" w:space="0" w:color="auto"/>
              <w:right w:val="single" w:sz="4" w:space="0" w:color="auto"/>
            </w:tcBorders>
            <w:shd w:val="clear" w:color="D9D9D9" w:fill="D9D9D9"/>
            <w:noWrap/>
            <w:hideMark/>
          </w:tcPr>
          <w:p w:rsidR="00433C69" w:rsidRDefault="00433C69">
            <w:pPr>
              <w:rPr>
                <w:rFonts w:ascii="Calibri" w:hAnsi="Calibri" w:cs="Calibri"/>
                <w:color w:val="000000"/>
                <w:sz w:val="22"/>
                <w:szCs w:val="22"/>
              </w:rPr>
            </w:pPr>
            <w:r>
              <w:rPr>
                <w:rFonts w:ascii="Calibri" w:hAnsi="Calibri" w:cs="Calibri"/>
                <w:color w:val="000000"/>
                <w:sz w:val="22"/>
                <w:szCs w:val="22"/>
              </w:rPr>
              <w:t>#800000</w:t>
            </w:r>
          </w:p>
        </w:tc>
        <w:tc>
          <w:tcPr>
            <w:tcW w:w="4505" w:type="dxa"/>
            <w:tcBorders>
              <w:top w:val="nil"/>
              <w:left w:val="nil"/>
              <w:bottom w:val="single" w:sz="4" w:space="0" w:color="auto"/>
              <w:right w:val="single" w:sz="4" w:space="0" w:color="auto"/>
            </w:tcBorders>
            <w:shd w:val="clear" w:color="D9D9D9" w:fill="D9D9D9"/>
            <w:hideMark/>
          </w:tcPr>
          <w:p w:rsidR="00433C69" w:rsidRDefault="00433C69">
            <w:pPr>
              <w:rPr>
                <w:rFonts w:ascii="Calibri" w:hAnsi="Calibri" w:cs="Calibri"/>
                <w:color w:val="000000"/>
                <w:sz w:val="22"/>
                <w:szCs w:val="22"/>
              </w:rPr>
            </w:pPr>
            <w:r>
              <w:rPr>
                <w:rFonts w:ascii="Calibri" w:hAnsi="Calibri" w:cs="Calibri"/>
                <w:color w:val="000000"/>
                <w:sz w:val="22"/>
                <w:szCs w:val="22"/>
              </w:rPr>
              <w:t>Green Roof</w:t>
            </w:r>
          </w:p>
        </w:tc>
      </w:tr>
      <w:tr w:rsidR="00433C69" w:rsidTr="00FD45A7">
        <w:trPr>
          <w:trHeight w:val="600"/>
          <w:jc w:val="center"/>
        </w:trPr>
        <w:tc>
          <w:tcPr>
            <w:tcW w:w="1813" w:type="dxa"/>
            <w:tcBorders>
              <w:top w:val="nil"/>
              <w:left w:val="single" w:sz="4" w:space="0" w:color="auto"/>
              <w:bottom w:val="single" w:sz="4" w:space="0" w:color="auto"/>
              <w:right w:val="single" w:sz="4" w:space="0" w:color="auto"/>
            </w:tcBorders>
            <w:shd w:val="clear" w:color="auto" w:fill="auto"/>
            <w:noWrap/>
            <w:hideMark/>
          </w:tcPr>
          <w:p w:rsidR="00433C69" w:rsidRDefault="00433C69">
            <w:pPr>
              <w:rPr>
                <w:rFonts w:ascii="Calibri" w:hAnsi="Calibri" w:cs="Calibri"/>
                <w:color w:val="000000"/>
                <w:sz w:val="22"/>
                <w:szCs w:val="22"/>
              </w:rPr>
            </w:pPr>
            <w:r>
              <w:rPr>
                <w:rFonts w:ascii="Calibri" w:hAnsi="Calibri" w:cs="Calibri"/>
                <w:color w:val="000000"/>
                <w:sz w:val="22"/>
                <w:szCs w:val="22"/>
              </w:rPr>
              <w:t>Turquoise</w:t>
            </w:r>
          </w:p>
        </w:tc>
        <w:tc>
          <w:tcPr>
            <w:tcW w:w="2213" w:type="dxa"/>
            <w:tcBorders>
              <w:top w:val="nil"/>
              <w:left w:val="nil"/>
              <w:bottom w:val="single" w:sz="4" w:space="0" w:color="auto"/>
              <w:right w:val="single" w:sz="4" w:space="0" w:color="auto"/>
            </w:tcBorders>
            <w:shd w:val="clear" w:color="auto" w:fill="auto"/>
            <w:noWrap/>
            <w:hideMark/>
          </w:tcPr>
          <w:p w:rsidR="00433C69" w:rsidRDefault="00433C69">
            <w:pPr>
              <w:rPr>
                <w:rFonts w:ascii="Calibri" w:hAnsi="Calibri" w:cs="Calibri"/>
                <w:color w:val="000000"/>
                <w:sz w:val="22"/>
                <w:szCs w:val="22"/>
              </w:rPr>
            </w:pPr>
            <w:r>
              <w:rPr>
                <w:rFonts w:ascii="Calibri" w:hAnsi="Calibri" w:cs="Calibri"/>
                <w:color w:val="000000"/>
                <w:sz w:val="22"/>
                <w:szCs w:val="22"/>
              </w:rPr>
              <w:t>63255230</w:t>
            </w:r>
          </w:p>
        </w:tc>
        <w:tc>
          <w:tcPr>
            <w:tcW w:w="2169" w:type="dxa"/>
            <w:tcBorders>
              <w:top w:val="nil"/>
              <w:left w:val="nil"/>
              <w:bottom w:val="single" w:sz="4" w:space="0" w:color="auto"/>
              <w:right w:val="single" w:sz="4" w:space="0" w:color="auto"/>
            </w:tcBorders>
            <w:shd w:val="clear" w:color="auto" w:fill="auto"/>
            <w:noWrap/>
            <w:hideMark/>
          </w:tcPr>
          <w:p w:rsidR="00433C69" w:rsidRDefault="00433C69">
            <w:pPr>
              <w:rPr>
                <w:rFonts w:ascii="Calibri" w:hAnsi="Calibri" w:cs="Calibri"/>
                <w:color w:val="000000"/>
                <w:sz w:val="22"/>
                <w:szCs w:val="22"/>
              </w:rPr>
            </w:pPr>
            <w:r>
              <w:rPr>
                <w:rFonts w:ascii="Calibri" w:hAnsi="Calibri" w:cs="Calibri"/>
                <w:color w:val="000000"/>
                <w:sz w:val="22"/>
                <w:szCs w:val="22"/>
              </w:rPr>
              <w:t>#fffe6</w:t>
            </w:r>
          </w:p>
        </w:tc>
        <w:tc>
          <w:tcPr>
            <w:tcW w:w="4505" w:type="dxa"/>
            <w:tcBorders>
              <w:top w:val="nil"/>
              <w:left w:val="nil"/>
              <w:bottom w:val="single" w:sz="4" w:space="0" w:color="auto"/>
              <w:right w:val="single" w:sz="4" w:space="0" w:color="auto"/>
            </w:tcBorders>
            <w:shd w:val="clear" w:color="auto" w:fill="auto"/>
            <w:hideMark/>
          </w:tcPr>
          <w:p w:rsidR="00433C69" w:rsidRDefault="005E6B39">
            <w:pPr>
              <w:rPr>
                <w:rFonts w:ascii="Calibri" w:hAnsi="Calibri" w:cs="Calibri"/>
                <w:color w:val="000000"/>
                <w:sz w:val="22"/>
                <w:szCs w:val="22"/>
              </w:rPr>
            </w:pPr>
            <w:r w:rsidRPr="005E6B39">
              <w:rPr>
                <w:rFonts w:ascii="Calibri" w:hAnsi="Calibri" w:cs="Calibri"/>
                <w:color w:val="000000"/>
                <w:sz w:val="22"/>
                <w:szCs w:val="22"/>
              </w:rPr>
              <w:t>Inlet (e.g. Catch Basin, Yard Drain, Area Drain, Trench Drain, Roof Drain)</w:t>
            </w:r>
          </w:p>
        </w:tc>
      </w:tr>
      <w:tr w:rsidR="00433C69" w:rsidTr="00FD45A7">
        <w:trPr>
          <w:trHeight w:val="600"/>
          <w:jc w:val="center"/>
        </w:trPr>
        <w:tc>
          <w:tcPr>
            <w:tcW w:w="1813" w:type="dxa"/>
            <w:tcBorders>
              <w:top w:val="nil"/>
              <w:left w:val="single" w:sz="4" w:space="0" w:color="auto"/>
              <w:bottom w:val="single" w:sz="4" w:space="0" w:color="auto"/>
              <w:right w:val="single" w:sz="4" w:space="0" w:color="auto"/>
            </w:tcBorders>
            <w:shd w:val="clear" w:color="D9D9D9" w:fill="D9D9D9"/>
            <w:noWrap/>
            <w:hideMark/>
          </w:tcPr>
          <w:p w:rsidR="00433C69" w:rsidRDefault="00433C69">
            <w:pPr>
              <w:rPr>
                <w:rFonts w:ascii="Calibri" w:hAnsi="Calibri" w:cs="Calibri"/>
                <w:color w:val="000000"/>
                <w:sz w:val="22"/>
                <w:szCs w:val="22"/>
              </w:rPr>
            </w:pPr>
            <w:r>
              <w:rPr>
                <w:rFonts w:ascii="Calibri" w:hAnsi="Calibri" w:cs="Calibri"/>
                <w:color w:val="000000"/>
                <w:sz w:val="22"/>
                <w:szCs w:val="22"/>
              </w:rPr>
              <w:t>Cornflower Blue</w:t>
            </w:r>
          </w:p>
        </w:tc>
        <w:tc>
          <w:tcPr>
            <w:tcW w:w="2213" w:type="dxa"/>
            <w:tcBorders>
              <w:top w:val="nil"/>
              <w:left w:val="nil"/>
              <w:bottom w:val="single" w:sz="4" w:space="0" w:color="auto"/>
              <w:right w:val="single" w:sz="4" w:space="0" w:color="auto"/>
            </w:tcBorders>
            <w:shd w:val="clear" w:color="D9D9D9" w:fill="D9D9D9"/>
            <w:noWrap/>
            <w:hideMark/>
          </w:tcPr>
          <w:p w:rsidR="00433C69" w:rsidRDefault="00433C69">
            <w:pPr>
              <w:rPr>
                <w:rFonts w:ascii="Calibri" w:hAnsi="Calibri" w:cs="Calibri"/>
                <w:color w:val="000000"/>
                <w:sz w:val="22"/>
                <w:szCs w:val="22"/>
              </w:rPr>
            </w:pPr>
            <w:r>
              <w:rPr>
                <w:rFonts w:ascii="Calibri" w:hAnsi="Calibri" w:cs="Calibri"/>
                <w:color w:val="000000"/>
                <w:sz w:val="22"/>
                <w:szCs w:val="22"/>
              </w:rPr>
              <w:t>89, 150,255</w:t>
            </w:r>
          </w:p>
        </w:tc>
        <w:tc>
          <w:tcPr>
            <w:tcW w:w="2169" w:type="dxa"/>
            <w:tcBorders>
              <w:top w:val="nil"/>
              <w:left w:val="nil"/>
              <w:bottom w:val="single" w:sz="4" w:space="0" w:color="auto"/>
              <w:right w:val="single" w:sz="4" w:space="0" w:color="auto"/>
            </w:tcBorders>
            <w:shd w:val="clear" w:color="D9D9D9" w:fill="D9D9D9"/>
            <w:noWrap/>
            <w:hideMark/>
          </w:tcPr>
          <w:p w:rsidR="00433C69" w:rsidRDefault="00433C69">
            <w:pPr>
              <w:rPr>
                <w:rFonts w:ascii="Calibri" w:hAnsi="Calibri" w:cs="Calibri"/>
                <w:color w:val="000000"/>
                <w:sz w:val="22"/>
                <w:szCs w:val="22"/>
              </w:rPr>
            </w:pPr>
            <w:r>
              <w:rPr>
                <w:rFonts w:ascii="Calibri" w:hAnsi="Calibri" w:cs="Calibri"/>
                <w:color w:val="000000"/>
                <w:sz w:val="22"/>
                <w:szCs w:val="22"/>
              </w:rPr>
              <w:t>#5996ff</w:t>
            </w:r>
          </w:p>
        </w:tc>
        <w:tc>
          <w:tcPr>
            <w:tcW w:w="4505" w:type="dxa"/>
            <w:tcBorders>
              <w:top w:val="nil"/>
              <w:left w:val="nil"/>
              <w:bottom w:val="single" w:sz="4" w:space="0" w:color="auto"/>
              <w:right w:val="single" w:sz="4" w:space="0" w:color="auto"/>
            </w:tcBorders>
            <w:shd w:val="clear" w:color="D9D9D9" w:fill="D9D9D9"/>
            <w:hideMark/>
          </w:tcPr>
          <w:p w:rsidR="00433C69" w:rsidRDefault="005E6B39">
            <w:pPr>
              <w:rPr>
                <w:rFonts w:ascii="Calibri" w:hAnsi="Calibri" w:cs="Calibri"/>
                <w:color w:val="000000"/>
                <w:sz w:val="22"/>
                <w:szCs w:val="22"/>
              </w:rPr>
            </w:pPr>
            <w:r w:rsidRPr="005E6B39">
              <w:rPr>
                <w:rFonts w:ascii="Calibri" w:hAnsi="Calibri" w:cs="Calibri"/>
                <w:color w:val="000000"/>
                <w:sz w:val="22"/>
                <w:szCs w:val="22"/>
              </w:rPr>
              <w:t>Disconnected Impervious Cover (e.g. Trees for Disconnec</w:t>
            </w:r>
            <w:r>
              <w:rPr>
                <w:rFonts w:ascii="Calibri" w:hAnsi="Calibri" w:cs="Calibri"/>
                <w:color w:val="000000"/>
                <w:sz w:val="22"/>
                <w:szCs w:val="22"/>
              </w:rPr>
              <w:t>ti</w:t>
            </w:r>
            <w:r w:rsidRPr="005E6B39">
              <w:rPr>
                <w:rFonts w:ascii="Calibri" w:hAnsi="Calibri" w:cs="Calibri"/>
                <w:color w:val="000000"/>
                <w:sz w:val="22"/>
                <w:szCs w:val="22"/>
              </w:rPr>
              <w:t>on Credit, Pavement Disconnection, Rooftop Disconnection)</w:t>
            </w:r>
          </w:p>
        </w:tc>
      </w:tr>
      <w:tr w:rsidR="00433C69" w:rsidTr="00FD45A7">
        <w:trPr>
          <w:trHeight w:val="600"/>
          <w:jc w:val="center"/>
        </w:trPr>
        <w:tc>
          <w:tcPr>
            <w:tcW w:w="1813" w:type="dxa"/>
            <w:tcBorders>
              <w:top w:val="nil"/>
              <w:left w:val="single" w:sz="4" w:space="0" w:color="auto"/>
              <w:bottom w:val="single" w:sz="4" w:space="0" w:color="auto"/>
              <w:right w:val="single" w:sz="4" w:space="0" w:color="auto"/>
            </w:tcBorders>
            <w:shd w:val="clear" w:color="auto" w:fill="auto"/>
            <w:noWrap/>
            <w:hideMark/>
          </w:tcPr>
          <w:p w:rsidR="00433C69" w:rsidRDefault="00433C69">
            <w:pPr>
              <w:rPr>
                <w:rFonts w:ascii="Calibri" w:hAnsi="Calibri" w:cs="Calibri"/>
                <w:color w:val="000000"/>
                <w:sz w:val="22"/>
                <w:szCs w:val="22"/>
              </w:rPr>
            </w:pPr>
            <w:r>
              <w:rPr>
                <w:rFonts w:ascii="Calibri" w:hAnsi="Calibri" w:cs="Calibri"/>
                <w:color w:val="000000"/>
                <w:sz w:val="22"/>
                <w:szCs w:val="22"/>
              </w:rPr>
              <w:t>Yellow</w:t>
            </w:r>
          </w:p>
        </w:tc>
        <w:tc>
          <w:tcPr>
            <w:tcW w:w="2213" w:type="dxa"/>
            <w:tcBorders>
              <w:top w:val="nil"/>
              <w:left w:val="nil"/>
              <w:bottom w:val="single" w:sz="4" w:space="0" w:color="auto"/>
              <w:right w:val="single" w:sz="4" w:space="0" w:color="auto"/>
            </w:tcBorders>
            <w:shd w:val="clear" w:color="auto" w:fill="auto"/>
            <w:noWrap/>
            <w:hideMark/>
          </w:tcPr>
          <w:p w:rsidR="00433C69" w:rsidRDefault="00433C69">
            <w:pPr>
              <w:rPr>
                <w:rFonts w:ascii="Calibri" w:hAnsi="Calibri" w:cs="Calibri"/>
                <w:color w:val="000000"/>
                <w:sz w:val="22"/>
                <w:szCs w:val="22"/>
              </w:rPr>
            </w:pPr>
            <w:r>
              <w:rPr>
                <w:rFonts w:ascii="Calibri" w:hAnsi="Calibri" w:cs="Calibri"/>
                <w:color w:val="000000"/>
                <w:sz w:val="22"/>
                <w:szCs w:val="22"/>
              </w:rPr>
              <w:t>255,255,1</w:t>
            </w:r>
          </w:p>
        </w:tc>
        <w:tc>
          <w:tcPr>
            <w:tcW w:w="2169" w:type="dxa"/>
            <w:tcBorders>
              <w:top w:val="nil"/>
              <w:left w:val="nil"/>
              <w:bottom w:val="single" w:sz="4" w:space="0" w:color="auto"/>
              <w:right w:val="single" w:sz="4" w:space="0" w:color="auto"/>
            </w:tcBorders>
            <w:shd w:val="clear" w:color="auto" w:fill="auto"/>
            <w:noWrap/>
            <w:hideMark/>
          </w:tcPr>
          <w:p w:rsidR="00433C69" w:rsidRDefault="00433C69">
            <w:pPr>
              <w:rPr>
                <w:rFonts w:ascii="Calibri" w:hAnsi="Calibri" w:cs="Calibri"/>
                <w:color w:val="000000"/>
                <w:sz w:val="22"/>
                <w:szCs w:val="22"/>
              </w:rPr>
            </w:pPr>
            <w:r>
              <w:rPr>
                <w:rFonts w:ascii="Calibri" w:hAnsi="Calibri" w:cs="Calibri"/>
                <w:color w:val="000000"/>
                <w:sz w:val="22"/>
                <w:szCs w:val="22"/>
              </w:rPr>
              <w:t>#ffff01</w:t>
            </w:r>
          </w:p>
        </w:tc>
        <w:tc>
          <w:tcPr>
            <w:tcW w:w="4505" w:type="dxa"/>
            <w:tcBorders>
              <w:top w:val="nil"/>
              <w:left w:val="nil"/>
              <w:bottom w:val="single" w:sz="4" w:space="0" w:color="auto"/>
              <w:right w:val="single" w:sz="4" w:space="0" w:color="auto"/>
            </w:tcBorders>
            <w:shd w:val="clear" w:color="auto" w:fill="auto"/>
            <w:hideMark/>
          </w:tcPr>
          <w:p w:rsidR="00433C69" w:rsidRDefault="005E6B39">
            <w:pPr>
              <w:rPr>
                <w:rFonts w:ascii="Calibri" w:hAnsi="Calibri" w:cs="Calibri"/>
                <w:color w:val="000000"/>
                <w:sz w:val="22"/>
                <w:szCs w:val="22"/>
              </w:rPr>
            </w:pPr>
            <w:r w:rsidRPr="005E6B39">
              <w:rPr>
                <w:rFonts w:ascii="Calibri" w:hAnsi="Calibri" w:cs="Calibri"/>
                <w:color w:val="000000"/>
                <w:sz w:val="22"/>
                <w:szCs w:val="22"/>
              </w:rPr>
              <w:t>Subsurface Infiltration Basin, Subsurface Detention Basin</w:t>
            </w:r>
          </w:p>
        </w:tc>
      </w:tr>
      <w:tr w:rsidR="00433C69" w:rsidTr="00FD45A7">
        <w:trPr>
          <w:trHeight w:val="900"/>
          <w:jc w:val="center"/>
        </w:trPr>
        <w:tc>
          <w:tcPr>
            <w:tcW w:w="1813" w:type="dxa"/>
            <w:tcBorders>
              <w:top w:val="nil"/>
              <w:left w:val="single" w:sz="4" w:space="0" w:color="auto"/>
              <w:bottom w:val="single" w:sz="4" w:space="0" w:color="auto"/>
              <w:right w:val="single" w:sz="4" w:space="0" w:color="auto"/>
            </w:tcBorders>
            <w:shd w:val="clear" w:color="D9D9D9" w:fill="D9D9D9"/>
            <w:noWrap/>
            <w:hideMark/>
          </w:tcPr>
          <w:p w:rsidR="00433C69" w:rsidRDefault="00433C69">
            <w:pPr>
              <w:rPr>
                <w:rFonts w:ascii="Calibri" w:hAnsi="Calibri" w:cs="Calibri"/>
                <w:color w:val="000000"/>
                <w:sz w:val="22"/>
                <w:szCs w:val="22"/>
              </w:rPr>
            </w:pPr>
            <w:r>
              <w:rPr>
                <w:rFonts w:ascii="Calibri" w:hAnsi="Calibri" w:cs="Calibri"/>
                <w:color w:val="000000"/>
                <w:sz w:val="22"/>
                <w:szCs w:val="22"/>
              </w:rPr>
              <w:t>Green Yellow</w:t>
            </w:r>
          </w:p>
        </w:tc>
        <w:tc>
          <w:tcPr>
            <w:tcW w:w="2213" w:type="dxa"/>
            <w:tcBorders>
              <w:top w:val="nil"/>
              <w:left w:val="nil"/>
              <w:bottom w:val="single" w:sz="4" w:space="0" w:color="auto"/>
              <w:right w:val="single" w:sz="4" w:space="0" w:color="auto"/>
            </w:tcBorders>
            <w:shd w:val="clear" w:color="D9D9D9" w:fill="D9D9D9"/>
            <w:noWrap/>
            <w:hideMark/>
          </w:tcPr>
          <w:p w:rsidR="00433C69" w:rsidRDefault="00433C69">
            <w:pPr>
              <w:rPr>
                <w:rFonts w:ascii="Calibri" w:hAnsi="Calibri" w:cs="Calibri"/>
                <w:color w:val="000000"/>
                <w:sz w:val="22"/>
                <w:szCs w:val="22"/>
              </w:rPr>
            </w:pPr>
            <w:r>
              <w:rPr>
                <w:rFonts w:ascii="Calibri" w:hAnsi="Calibri" w:cs="Calibri"/>
                <w:color w:val="000000"/>
                <w:sz w:val="22"/>
                <w:szCs w:val="22"/>
              </w:rPr>
              <w:t>128,255,50</w:t>
            </w:r>
          </w:p>
        </w:tc>
        <w:tc>
          <w:tcPr>
            <w:tcW w:w="2169" w:type="dxa"/>
            <w:tcBorders>
              <w:top w:val="nil"/>
              <w:left w:val="nil"/>
              <w:bottom w:val="single" w:sz="4" w:space="0" w:color="auto"/>
              <w:right w:val="single" w:sz="4" w:space="0" w:color="auto"/>
            </w:tcBorders>
            <w:shd w:val="clear" w:color="D9D9D9" w:fill="D9D9D9"/>
            <w:noWrap/>
            <w:hideMark/>
          </w:tcPr>
          <w:p w:rsidR="00433C69" w:rsidRDefault="00433C69">
            <w:pPr>
              <w:rPr>
                <w:rFonts w:ascii="Calibri" w:hAnsi="Calibri" w:cs="Calibri"/>
                <w:color w:val="000000"/>
                <w:sz w:val="22"/>
                <w:szCs w:val="22"/>
              </w:rPr>
            </w:pPr>
            <w:r>
              <w:rPr>
                <w:rFonts w:ascii="Calibri" w:hAnsi="Calibri" w:cs="Calibri"/>
                <w:color w:val="000000"/>
                <w:sz w:val="22"/>
                <w:szCs w:val="22"/>
              </w:rPr>
              <w:t>#80ff32</w:t>
            </w:r>
          </w:p>
        </w:tc>
        <w:tc>
          <w:tcPr>
            <w:tcW w:w="4505" w:type="dxa"/>
            <w:tcBorders>
              <w:top w:val="nil"/>
              <w:left w:val="nil"/>
              <w:bottom w:val="single" w:sz="4" w:space="0" w:color="auto"/>
              <w:right w:val="single" w:sz="4" w:space="0" w:color="auto"/>
            </w:tcBorders>
            <w:shd w:val="clear" w:color="D9D9D9" w:fill="D9D9D9"/>
            <w:hideMark/>
          </w:tcPr>
          <w:p w:rsidR="00433C69" w:rsidRDefault="005E6B39">
            <w:pPr>
              <w:rPr>
                <w:rFonts w:ascii="Calibri" w:hAnsi="Calibri" w:cs="Calibri"/>
                <w:color w:val="000000"/>
                <w:sz w:val="22"/>
                <w:szCs w:val="22"/>
              </w:rPr>
            </w:pPr>
            <w:r w:rsidRPr="005E6B39">
              <w:rPr>
                <w:rFonts w:ascii="Calibri" w:hAnsi="Calibri" w:cs="Calibri"/>
                <w:color w:val="000000"/>
                <w:sz w:val="22"/>
                <w:szCs w:val="22"/>
              </w:rPr>
              <w:t>Bioinfiltration/Bioretention Basin (e.g. Rain Garden, Flow-Through Planter Box, Swale SMP), Pond, Wet Basin</w:t>
            </w:r>
          </w:p>
        </w:tc>
      </w:tr>
      <w:tr w:rsidR="00433C69" w:rsidTr="00FD45A7">
        <w:trPr>
          <w:trHeight w:val="600"/>
          <w:jc w:val="center"/>
        </w:trPr>
        <w:tc>
          <w:tcPr>
            <w:tcW w:w="1813" w:type="dxa"/>
            <w:tcBorders>
              <w:top w:val="nil"/>
              <w:left w:val="single" w:sz="4" w:space="0" w:color="auto"/>
              <w:bottom w:val="single" w:sz="4" w:space="0" w:color="auto"/>
              <w:right w:val="single" w:sz="4" w:space="0" w:color="auto"/>
            </w:tcBorders>
            <w:shd w:val="clear" w:color="auto" w:fill="auto"/>
            <w:noWrap/>
            <w:hideMark/>
          </w:tcPr>
          <w:p w:rsidR="00433C69" w:rsidRDefault="00433C69">
            <w:pPr>
              <w:rPr>
                <w:rFonts w:ascii="Calibri" w:hAnsi="Calibri" w:cs="Calibri"/>
                <w:color w:val="000000"/>
                <w:sz w:val="22"/>
                <w:szCs w:val="22"/>
              </w:rPr>
            </w:pPr>
            <w:r>
              <w:rPr>
                <w:rFonts w:ascii="Calibri" w:hAnsi="Calibri" w:cs="Calibri"/>
                <w:color w:val="000000"/>
                <w:sz w:val="22"/>
                <w:szCs w:val="22"/>
              </w:rPr>
              <w:t>Pumpkin</w:t>
            </w:r>
          </w:p>
        </w:tc>
        <w:tc>
          <w:tcPr>
            <w:tcW w:w="2213" w:type="dxa"/>
            <w:tcBorders>
              <w:top w:val="nil"/>
              <w:left w:val="nil"/>
              <w:bottom w:val="single" w:sz="4" w:space="0" w:color="auto"/>
              <w:right w:val="single" w:sz="4" w:space="0" w:color="auto"/>
            </w:tcBorders>
            <w:shd w:val="clear" w:color="auto" w:fill="auto"/>
            <w:noWrap/>
            <w:hideMark/>
          </w:tcPr>
          <w:p w:rsidR="00433C69" w:rsidRDefault="00433C69">
            <w:pPr>
              <w:rPr>
                <w:rFonts w:ascii="Calibri" w:hAnsi="Calibri" w:cs="Calibri"/>
                <w:color w:val="000000"/>
                <w:sz w:val="22"/>
                <w:szCs w:val="22"/>
              </w:rPr>
            </w:pPr>
            <w:r>
              <w:rPr>
                <w:rFonts w:ascii="Calibri" w:hAnsi="Calibri" w:cs="Calibri"/>
                <w:color w:val="000000"/>
                <w:sz w:val="22"/>
                <w:szCs w:val="22"/>
              </w:rPr>
              <w:t>255,128,25</w:t>
            </w:r>
          </w:p>
        </w:tc>
        <w:tc>
          <w:tcPr>
            <w:tcW w:w="2169" w:type="dxa"/>
            <w:tcBorders>
              <w:top w:val="nil"/>
              <w:left w:val="nil"/>
              <w:bottom w:val="single" w:sz="4" w:space="0" w:color="auto"/>
              <w:right w:val="single" w:sz="4" w:space="0" w:color="auto"/>
            </w:tcBorders>
            <w:shd w:val="clear" w:color="auto" w:fill="auto"/>
            <w:noWrap/>
            <w:hideMark/>
          </w:tcPr>
          <w:p w:rsidR="00433C69" w:rsidRDefault="00433C69">
            <w:pPr>
              <w:rPr>
                <w:rFonts w:ascii="Calibri" w:hAnsi="Calibri" w:cs="Calibri"/>
                <w:color w:val="000000"/>
                <w:sz w:val="22"/>
                <w:szCs w:val="22"/>
              </w:rPr>
            </w:pPr>
            <w:r>
              <w:rPr>
                <w:rFonts w:ascii="Calibri" w:hAnsi="Calibri" w:cs="Calibri"/>
                <w:color w:val="000000"/>
                <w:sz w:val="22"/>
                <w:szCs w:val="22"/>
              </w:rPr>
              <w:t>#ff8019</w:t>
            </w:r>
          </w:p>
        </w:tc>
        <w:tc>
          <w:tcPr>
            <w:tcW w:w="4505" w:type="dxa"/>
            <w:tcBorders>
              <w:top w:val="nil"/>
              <w:left w:val="nil"/>
              <w:bottom w:val="single" w:sz="4" w:space="0" w:color="auto"/>
              <w:right w:val="single" w:sz="4" w:space="0" w:color="auto"/>
            </w:tcBorders>
            <w:shd w:val="clear" w:color="auto" w:fill="auto"/>
            <w:hideMark/>
          </w:tcPr>
          <w:p w:rsidR="00433C69" w:rsidRDefault="005E6B39">
            <w:pPr>
              <w:rPr>
                <w:rFonts w:ascii="Calibri" w:hAnsi="Calibri" w:cs="Calibri"/>
                <w:color w:val="000000"/>
                <w:sz w:val="22"/>
                <w:szCs w:val="22"/>
              </w:rPr>
            </w:pPr>
            <w:r w:rsidRPr="005E6B39">
              <w:rPr>
                <w:rFonts w:ascii="Calibri" w:hAnsi="Calibri" w:cs="Calibri"/>
                <w:color w:val="000000"/>
                <w:sz w:val="22"/>
                <w:szCs w:val="22"/>
              </w:rPr>
              <w:t>Out</w:t>
            </w:r>
            <w:r w:rsidR="00C438C8">
              <w:rPr>
                <w:rFonts w:ascii="Calibri" w:hAnsi="Calibri" w:cs="Calibri"/>
                <w:color w:val="000000"/>
                <w:sz w:val="22"/>
                <w:szCs w:val="22"/>
              </w:rPr>
              <w:t>l</w:t>
            </w:r>
            <w:r w:rsidRPr="005E6B39">
              <w:rPr>
                <w:rFonts w:ascii="Calibri" w:hAnsi="Calibri" w:cs="Calibri"/>
                <w:color w:val="000000"/>
                <w:sz w:val="22"/>
                <w:szCs w:val="22"/>
              </w:rPr>
              <w:t>et Control (e.g. Outlet Control Structure, Riser Pipe, Riser Box, Level Spreader)</w:t>
            </w:r>
          </w:p>
        </w:tc>
      </w:tr>
      <w:tr w:rsidR="00433C69" w:rsidTr="00FD45A7">
        <w:trPr>
          <w:trHeight w:val="900"/>
          <w:jc w:val="center"/>
        </w:trPr>
        <w:tc>
          <w:tcPr>
            <w:tcW w:w="1813" w:type="dxa"/>
            <w:tcBorders>
              <w:top w:val="nil"/>
              <w:left w:val="single" w:sz="4" w:space="0" w:color="auto"/>
              <w:bottom w:val="single" w:sz="4" w:space="0" w:color="auto"/>
              <w:right w:val="single" w:sz="4" w:space="0" w:color="auto"/>
            </w:tcBorders>
            <w:shd w:val="clear" w:color="D9D9D9" w:fill="D9D9D9"/>
            <w:noWrap/>
            <w:hideMark/>
          </w:tcPr>
          <w:p w:rsidR="00433C69" w:rsidRDefault="00433C69">
            <w:pPr>
              <w:rPr>
                <w:rFonts w:ascii="Calibri" w:hAnsi="Calibri" w:cs="Calibri"/>
                <w:color w:val="000000"/>
                <w:sz w:val="22"/>
                <w:szCs w:val="22"/>
              </w:rPr>
            </w:pPr>
            <w:r>
              <w:rPr>
                <w:rFonts w:ascii="Calibri" w:hAnsi="Calibri" w:cs="Calibri"/>
                <w:color w:val="000000"/>
                <w:sz w:val="22"/>
                <w:szCs w:val="22"/>
              </w:rPr>
              <w:t>Purple</w:t>
            </w:r>
          </w:p>
        </w:tc>
        <w:tc>
          <w:tcPr>
            <w:tcW w:w="2213" w:type="dxa"/>
            <w:tcBorders>
              <w:top w:val="nil"/>
              <w:left w:val="nil"/>
              <w:bottom w:val="single" w:sz="4" w:space="0" w:color="auto"/>
              <w:right w:val="single" w:sz="4" w:space="0" w:color="auto"/>
            </w:tcBorders>
            <w:shd w:val="clear" w:color="D9D9D9" w:fill="D9D9D9"/>
            <w:noWrap/>
            <w:hideMark/>
          </w:tcPr>
          <w:p w:rsidR="00433C69" w:rsidRDefault="00433C69">
            <w:pPr>
              <w:rPr>
                <w:rFonts w:ascii="Calibri" w:hAnsi="Calibri" w:cs="Calibri"/>
                <w:color w:val="000000"/>
                <w:sz w:val="22"/>
                <w:szCs w:val="22"/>
              </w:rPr>
            </w:pPr>
            <w:r>
              <w:rPr>
                <w:rFonts w:ascii="Calibri" w:hAnsi="Calibri" w:cs="Calibri"/>
                <w:color w:val="000000"/>
                <w:sz w:val="22"/>
                <w:szCs w:val="22"/>
              </w:rPr>
              <w:t>129,0,129</w:t>
            </w:r>
          </w:p>
        </w:tc>
        <w:tc>
          <w:tcPr>
            <w:tcW w:w="2169" w:type="dxa"/>
            <w:tcBorders>
              <w:top w:val="nil"/>
              <w:left w:val="nil"/>
              <w:bottom w:val="single" w:sz="4" w:space="0" w:color="auto"/>
              <w:right w:val="single" w:sz="4" w:space="0" w:color="auto"/>
            </w:tcBorders>
            <w:shd w:val="clear" w:color="D9D9D9" w:fill="D9D9D9"/>
            <w:noWrap/>
            <w:hideMark/>
          </w:tcPr>
          <w:p w:rsidR="00433C69" w:rsidRDefault="00433C69">
            <w:pPr>
              <w:rPr>
                <w:rFonts w:ascii="Calibri" w:hAnsi="Calibri" w:cs="Calibri"/>
                <w:color w:val="000000"/>
                <w:sz w:val="22"/>
                <w:szCs w:val="22"/>
              </w:rPr>
            </w:pPr>
            <w:r>
              <w:rPr>
                <w:rFonts w:ascii="Calibri" w:hAnsi="Calibri" w:cs="Calibri"/>
                <w:color w:val="000000"/>
                <w:sz w:val="22"/>
                <w:szCs w:val="22"/>
              </w:rPr>
              <w:t>#810081</w:t>
            </w:r>
          </w:p>
        </w:tc>
        <w:tc>
          <w:tcPr>
            <w:tcW w:w="4505" w:type="dxa"/>
            <w:tcBorders>
              <w:top w:val="nil"/>
              <w:left w:val="nil"/>
              <w:bottom w:val="single" w:sz="4" w:space="0" w:color="auto"/>
              <w:right w:val="single" w:sz="4" w:space="0" w:color="auto"/>
            </w:tcBorders>
            <w:shd w:val="clear" w:color="D9D9D9" w:fill="D9D9D9"/>
            <w:hideMark/>
          </w:tcPr>
          <w:p w:rsidR="00433C69" w:rsidRDefault="005E6B39">
            <w:pPr>
              <w:rPr>
                <w:rFonts w:ascii="Calibri" w:hAnsi="Calibri" w:cs="Calibri"/>
                <w:color w:val="000000"/>
                <w:sz w:val="22"/>
                <w:szCs w:val="22"/>
              </w:rPr>
            </w:pPr>
            <w:r w:rsidRPr="005E6B39">
              <w:rPr>
                <w:rFonts w:ascii="Calibri" w:hAnsi="Calibri" w:cs="Calibri"/>
                <w:color w:val="000000"/>
                <w:sz w:val="22"/>
                <w:szCs w:val="22"/>
              </w:rPr>
              <w:t>Energy Dissipater (e.g. Riprap Apron, Riprap Outlet Basin, Baffled Outlet)</w:t>
            </w:r>
          </w:p>
        </w:tc>
      </w:tr>
      <w:tr w:rsidR="00433C69" w:rsidTr="00FD45A7">
        <w:trPr>
          <w:trHeight w:val="600"/>
          <w:jc w:val="center"/>
        </w:trPr>
        <w:tc>
          <w:tcPr>
            <w:tcW w:w="1813" w:type="dxa"/>
            <w:tcBorders>
              <w:top w:val="nil"/>
              <w:left w:val="single" w:sz="4" w:space="0" w:color="auto"/>
              <w:bottom w:val="single" w:sz="4" w:space="0" w:color="auto"/>
              <w:right w:val="single" w:sz="4" w:space="0" w:color="auto"/>
            </w:tcBorders>
            <w:shd w:val="clear" w:color="auto" w:fill="auto"/>
            <w:noWrap/>
            <w:hideMark/>
          </w:tcPr>
          <w:p w:rsidR="00433C69" w:rsidRDefault="00433C69">
            <w:pPr>
              <w:rPr>
                <w:rFonts w:ascii="Calibri" w:hAnsi="Calibri" w:cs="Calibri"/>
                <w:color w:val="000000"/>
                <w:sz w:val="22"/>
                <w:szCs w:val="22"/>
              </w:rPr>
            </w:pPr>
            <w:r>
              <w:rPr>
                <w:rFonts w:ascii="Calibri" w:hAnsi="Calibri" w:cs="Calibri"/>
                <w:color w:val="000000"/>
                <w:sz w:val="22"/>
                <w:szCs w:val="22"/>
              </w:rPr>
              <w:t>Ruby</w:t>
            </w:r>
          </w:p>
        </w:tc>
        <w:tc>
          <w:tcPr>
            <w:tcW w:w="2213" w:type="dxa"/>
            <w:tcBorders>
              <w:top w:val="nil"/>
              <w:left w:val="nil"/>
              <w:bottom w:val="single" w:sz="4" w:space="0" w:color="auto"/>
              <w:right w:val="single" w:sz="4" w:space="0" w:color="auto"/>
            </w:tcBorders>
            <w:shd w:val="clear" w:color="auto" w:fill="auto"/>
            <w:noWrap/>
            <w:hideMark/>
          </w:tcPr>
          <w:p w:rsidR="00433C69" w:rsidRDefault="00433C69">
            <w:pPr>
              <w:rPr>
                <w:rFonts w:ascii="Calibri" w:hAnsi="Calibri" w:cs="Calibri"/>
                <w:color w:val="000000"/>
                <w:sz w:val="22"/>
                <w:szCs w:val="22"/>
              </w:rPr>
            </w:pPr>
            <w:r>
              <w:rPr>
                <w:rFonts w:ascii="Calibri" w:hAnsi="Calibri" w:cs="Calibri"/>
                <w:color w:val="000000"/>
                <w:sz w:val="22"/>
                <w:szCs w:val="22"/>
              </w:rPr>
              <w:t>236,17,99</w:t>
            </w:r>
          </w:p>
        </w:tc>
        <w:tc>
          <w:tcPr>
            <w:tcW w:w="2169" w:type="dxa"/>
            <w:tcBorders>
              <w:top w:val="nil"/>
              <w:left w:val="nil"/>
              <w:bottom w:val="single" w:sz="4" w:space="0" w:color="auto"/>
              <w:right w:val="single" w:sz="4" w:space="0" w:color="auto"/>
            </w:tcBorders>
            <w:shd w:val="clear" w:color="auto" w:fill="auto"/>
            <w:noWrap/>
            <w:hideMark/>
          </w:tcPr>
          <w:p w:rsidR="00433C69" w:rsidRDefault="00433C69">
            <w:pPr>
              <w:rPr>
                <w:rFonts w:ascii="Calibri" w:hAnsi="Calibri" w:cs="Calibri"/>
                <w:color w:val="000000"/>
                <w:sz w:val="22"/>
                <w:szCs w:val="22"/>
              </w:rPr>
            </w:pPr>
            <w:r>
              <w:rPr>
                <w:rFonts w:ascii="Calibri" w:hAnsi="Calibri" w:cs="Calibri"/>
                <w:color w:val="000000"/>
                <w:sz w:val="22"/>
                <w:szCs w:val="22"/>
              </w:rPr>
              <w:t>#ec1163</w:t>
            </w:r>
          </w:p>
        </w:tc>
        <w:tc>
          <w:tcPr>
            <w:tcW w:w="4505" w:type="dxa"/>
            <w:tcBorders>
              <w:top w:val="nil"/>
              <w:left w:val="nil"/>
              <w:bottom w:val="single" w:sz="4" w:space="0" w:color="auto"/>
              <w:right w:val="single" w:sz="4" w:space="0" w:color="auto"/>
            </w:tcBorders>
            <w:shd w:val="clear" w:color="auto" w:fill="auto"/>
            <w:hideMark/>
          </w:tcPr>
          <w:p w:rsidR="00433C69" w:rsidRDefault="005E6B39">
            <w:pPr>
              <w:rPr>
                <w:rFonts w:ascii="Calibri" w:hAnsi="Calibri" w:cs="Calibri"/>
                <w:color w:val="000000"/>
                <w:sz w:val="22"/>
                <w:szCs w:val="22"/>
              </w:rPr>
            </w:pPr>
            <w:r w:rsidRPr="005E6B39">
              <w:rPr>
                <w:rFonts w:ascii="Calibri" w:hAnsi="Calibri" w:cs="Calibri"/>
                <w:color w:val="000000"/>
                <w:sz w:val="22"/>
                <w:szCs w:val="22"/>
              </w:rPr>
              <w:t>Pretreatment (e.g. Filter Strip, Forebay, Swale)</w:t>
            </w:r>
          </w:p>
        </w:tc>
      </w:tr>
      <w:tr w:rsidR="00433C69" w:rsidTr="00FD45A7">
        <w:trPr>
          <w:trHeight w:val="300"/>
          <w:jc w:val="center"/>
        </w:trPr>
        <w:tc>
          <w:tcPr>
            <w:tcW w:w="1813" w:type="dxa"/>
            <w:tcBorders>
              <w:top w:val="nil"/>
              <w:left w:val="single" w:sz="4" w:space="0" w:color="auto"/>
              <w:bottom w:val="single" w:sz="4" w:space="0" w:color="auto"/>
              <w:right w:val="single" w:sz="4" w:space="0" w:color="auto"/>
            </w:tcBorders>
            <w:shd w:val="clear" w:color="D9D9D9" w:fill="D9D9D9"/>
            <w:noWrap/>
            <w:hideMark/>
          </w:tcPr>
          <w:p w:rsidR="00433C69" w:rsidRDefault="00433C69">
            <w:pPr>
              <w:rPr>
                <w:rFonts w:ascii="Calibri" w:hAnsi="Calibri" w:cs="Calibri"/>
                <w:color w:val="000000"/>
                <w:sz w:val="22"/>
                <w:szCs w:val="22"/>
              </w:rPr>
            </w:pPr>
            <w:r>
              <w:rPr>
                <w:rFonts w:ascii="Calibri" w:hAnsi="Calibri" w:cs="Calibri"/>
                <w:color w:val="000000"/>
                <w:sz w:val="22"/>
                <w:szCs w:val="22"/>
              </w:rPr>
              <w:t>Teal</w:t>
            </w:r>
          </w:p>
        </w:tc>
        <w:tc>
          <w:tcPr>
            <w:tcW w:w="2213" w:type="dxa"/>
            <w:tcBorders>
              <w:top w:val="nil"/>
              <w:left w:val="nil"/>
              <w:bottom w:val="single" w:sz="4" w:space="0" w:color="auto"/>
              <w:right w:val="single" w:sz="4" w:space="0" w:color="auto"/>
            </w:tcBorders>
            <w:shd w:val="clear" w:color="D9D9D9" w:fill="D9D9D9"/>
            <w:noWrap/>
            <w:hideMark/>
          </w:tcPr>
          <w:p w:rsidR="00433C69" w:rsidRDefault="00433C69">
            <w:pPr>
              <w:rPr>
                <w:rFonts w:ascii="Calibri" w:hAnsi="Calibri" w:cs="Calibri"/>
                <w:color w:val="000000"/>
                <w:sz w:val="22"/>
                <w:szCs w:val="22"/>
              </w:rPr>
            </w:pPr>
            <w:r>
              <w:rPr>
                <w:rFonts w:ascii="Calibri" w:hAnsi="Calibri" w:cs="Calibri"/>
                <w:color w:val="000000"/>
                <w:sz w:val="22"/>
                <w:szCs w:val="22"/>
              </w:rPr>
              <w:t>0,128,128</w:t>
            </w:r>
          </w:p>
        </w:tc>
        <w:tc>
          <w:tcPr>
            <w:tcW w:w="2169" w:type="dxa"/>
            <w:tcBorders>
              <w:top w:val="nil"/>
              <w:left w:val="nil"/>
              <w:bottom w:val="single" w:sz="4" w:space="0" w:color="auto"/>
              <w:right w:val="single" w:sz="4" w:space="0" w:color="auto"/>
            </w:tcBorders>
            <w:shd w:val="clear" w:color="D9D9D9" w:fill="D9D9D9"/>
            <w:noWrap/>
            <w:hideMark/>
          </w:tcPr>
          <w:p w:rsidR="00433C69" w:rsidRDefault="00433C69">
            <w:pPr>
              <w:rPr>
                <w:rFonts w:ascii="Calibri" w:hAnsi="Calibri" w:cs="Calibri"/>
                <w:color w:val="000000"/>
                <w:sz w:val="22"/>
                <w:szCs w:val="22"/>
              </w:rPr>
            </w:pPr>
            <w:r>
              <w:rPr>
                <w:rFonts w:ascii="Calibri" w:hAnsi="Calibri" w:cs="Calibri"/>
                <w:color w:val="000000"/>
                <w:sz w:val="22"/>
                <w:szCs w:val="22"/>
              </w:rPr>
              <w:t>#008080</w:t>
            </w:r>
          </w:p>
        </w:tc>
        <w:tc>
          <w:tcPr>
            <w:tcW w:w="4505" w:type="dxa"/>
            <w:tcBorders>
              <w:top w:val="nil"/>
              <w:left w:val="nil"/>
              <w:bottom w:val="single" w:sz="4" w:space="0" w:color="auto"/>
              <w:right w:val="single" w:sz="4" w:space="0" w:color="auto"/>
            </w:tcBorders>
            <w:shd w:val="clear" w:color="D9D9D9" w:fill="D9D9D9"/>
            <w:hideMark/>
          </w:tcPr>
          <w:p w:rsidR="00433C69" w:rsidRDefault="00433C69">
            <w:pPr>
              <w:rPr>
                <w:rFonts w:ascii="Calibri" w:hAnsi="Calibri" w:cs="Calibri"/>
                <w:color w:val="000000"/>
                <w:sz w:val="22"/>
                <w:szCs w:val="22"/>
              </w:rPr>
            </w:pPr>
            <w:r>
              <w:rPr>
                <w:rFonts w:ascii="Calibri" w:hAnsi="Calibri" w:cs="Calibri"/>
                <w:color w:val="000000"/>
                <w:sz w:val="22"/>
                <w:szCs w:val="22"/>
              </w:rPr>
              <w:t xml:space="preserve">Blue </w:t>
            </w:r>
            <w:r w:rsidR="005E6B39">
              <w:rPr>
                <w:rFonts w:ascii="Calibri" w:hAnsi="Calibri" w:cs="Calibri"/>
                <w:color w:val="000000"/>
                <w:sz w:val="22"/>
                <w:szCs w:val="22"/>
              </w:rPr>
              <w:t>Roof</w:t>
            </w:r>
          </w:p>
        </w:tc>
      </w:tr>
      <w:tr w:rsidR="00433C69" w:rsidTr="00FD45A7">
        <w:trPr>
          <w:trHeight w:val="300"/>
          <w:jc w:val="center"/>
        </w:trPr>
        <w:tc>
          <w:tcPr>
            <w:tcW w:w="1813" w:type="dxa"/>
            <w:tcBorders>
              <w:top w:val="nil"/>
              <w:left w:val="single" w:sz="4" w:space="0" w:color="auto"/>
              <w:bottom w:val="single" w:sz="4" w:space="0" w:color="auto"/>
              <w:right w:val="single" w:sz="4" w:space="0" w:color="auto"/>
            </w:tcBorders>
            <w:shd w:val="clear" w:color="auto" w:fill="auto"/>
            <w:noWrap/>
            <w:hideMark/>
          </w:tcPr>
          <w:p w:rsidR="00433C69" w:rsidRDefault="00433C69">
            <w:pPr>
              <w:rPr>
                <w:rFonts w:ascii="Calibri" w:hAnsi="Calibri" w:cs="Calibri"/>
                <w:color w:val="000000"/>
                <w:sz w:val="22"/>
                <w:szCs w:val="22"/>
              </w:rPr>
            </w:pPr>
            <w:r>
              <w:rPr>
                <w:rFonts w:ascii="Calibri" w:hAnsi="Calibri" w:cs="Calibri"/>
                <w:color w:val="000000"/>
                <w:sz w:val="22"/>
                <w:szCs w:val="22"/>
              </w:rPr>
              <w:t>Green</w:t>
            </w:r>
          </w:p>
        </w:tc>
        <w:tc>
          <w:tcPr>
            <w:tcW w:w="2213" w:type="dxa"/>
            <w:tcBorders>
              <w:top w:val="nil"/>
              <w:left w:val="nil"/>
              <w:bottom w:val="single" w:sz="4" w:space="0" w:color="auto"/>
              <w:right w:val="single" w:sz="4" w:space="0" w:color="auto"/>
            </w:tcBorders>
            <w:shd w:val="clear" w:color="auto" w:fill="auto"/>
            <w:noWrap/>
            <w:hideMark/>
          </w:tcPr>
          <w:p w:rsidR="00433C69" w:rsidRDefault="00433C69">
            <w:pPr>
              <w:rPr>
                <w:rFonts w:ascii="Calibri" w:hAnsi="Calibri" w:cs="Calibri"/>
                <w:color w:val="000000"/>
                <w:sz w:val="22"/>
                <w:szCs w:val="22"/>
              </w:rPr>
            </w:pPr>
            <w:r>
              <w:rPr>
                <w:rFonts w:ascii="Calibri" w:hAnsi="Calibri" w:cs="Calibri"/>
                <w:color w:val="000000"/>
                <w:sz w:val="22"/>
                <w:szCs w:val="22"/>
              </w:rPr>
              <w:t>0,128,0</w:t>
            </w:r>
          </w:p>
        </w:tc>
        <w:tc>
          <w:tcPr>
            <w:tcW w:w="2169" w:type="dxa"/>
            <w:tcBorders>
              <w:top w:val="nil"/>
              <w:left w:val="nil"/>
              <w:bottom w:val="single" w:sz="4" w:space="0" w:color="auto"/>
              <w:right w:val="single" w:sz="4" w:space="0" w:color="auto"/>
            </w:tcBorders>
            <w:shd w:val="clear" w:color="auto" w:fill="auto"/>
            <w:noWrap/>
            <w:hideMark/>
          </w:tcPr>
          <w:p w:rsidR="00433C69" w:rsidRDefault="00433C69">
            <w:pPr>
              <w:rPr>
                <w:rFonts w:ascii="Calibri" w:hAnsi="Calibri" w:cs="Calibri"/>
                <w:color w:val="000000"/>
                <w:sz w:val="22"/>
                <w:szCs w:val="22"/>
              </w:rPr>
            </w:pPr>
            <w:r>
              <w:rPr>
                <w:rFonts w:ascii="Calibri" w:hAnsi="Calibri" w:cs="Calibri"/>
                <w:color w:val="000000"/>
                <w:sz w:val="22"/>
                <w:szCs w:val="22"/>
              </w:rPr>
              <w:t>#008000</w:t>
            </w:r>
          </w:p>
        </w:tc>
        <w:tc>
          <w:tcPr>
            <w:tcW w:w="4505" w:type="dxa"/>
            <w:tcBorders>
              <w:top w:val="nil"/>
              <w:left w:val="nil"/>
              <w:bottom w:val="single" w:sz="4" w:space="0" w:color="auto"/>
              <w:right w:val="single" w:sz="4" w:space="0" w:color="auto"/>
            </w:tcBorders>
            <w:shd w:val="clear" w:color="auto" w:fill="auto"/>
            <w:hideMark/>
          </w:tcPr>
          <w:p w:rsidR="00433C69" w:rsidRDefault="00433C69">
            <w:pPr>
              <w:rPr>
                <w:rFonts w:ascii="Calibri" w:hAnsi="Calibri" w:cs="Calibri"/>
                <w:color w:val="000000"/>
                <w:sz w:val="22"/>
                <w:szCs w:val="22"/>
              </w:rPr>
            </w:pPr>
            <w:r>
              <w:rPr>
                <w:rFonts w:ascii="Calibri" w:hAnsi="Calibri" w:cs="Calibri"/>
                <w:color w:val="000000"/>
                <w:sz w:val="22"/>
                <w:szCs w:val="22"/>
              </w:rPr>
              <w:t xml:space="preserve">Cleanout, </w:t>
            </w:r>
            <w:r w:rsidR="005E6B39">
              <w:rPr>
                <w:rFonts w:ascii="Calibri" w:hAnsi="Calibri" w:cs="Calibri"/>
                <w:color w:val="000000"/>
                <w:sz w:val="22"/>
                <w:szCs w:val="22"/>
              </w:rPr>
              <w:t>O</w:t>
            </w:r>
            <w:r>
              <w:rPr>
                <w:rFonts w:ascii="Calibri" w:hAnsi="Calibri" w:cs="Calibri"/>
                <w:color w:val="000000"/>
                <w:sz w:val="22"/>
                <w:szCs w:val="22"/>
              </w:rPr>
              <w:t xml:space="preserve">bservation </w:t>
            </w:r>
            <w:r w:rsidR="005E6B39">
              <w:rPr>
                <w:rFonts w:ascii="Calibri" w:hAnsi="Calibri" w:cs="Calibri"/>
                <w:color w:val="000000"/>
                <w:sz w:val="22"/>
                <w:szCs w:val="22"/>
              </w:rPr>
              <w:t>W</w:t>
            </w:r>
            <w:r>
              <w:rPr>
                <w:rFonts w:ascii="Calibri" w:hAnsi="Calibri" w:cs="Calibri"/>
                <w:color w:val="000000"/>
                <w:sz w:val="22"/>
                <w:szCs w:val="22"/>
              </w:rPr>
              <w:t>ell</w:t>
            </w:r>
          </w:p>
        </w:tc>
      </w:tr>
      <w:tr w:rsidR="00433C69" w:rsidTr="00FD45A7">
        <w:trPr>
          <w:trHeight w:val="300"/>
          <w:jc w:val="center"/>
        </w:trPr>
        <w:tc>
          <w:tcPr>
            <w:tcW w:w="1813" w:type="dxa"/>
            <w:tcBorders>
              <w:top w:val="nil"/>
              <w:left w:val="single" w:sz="4" w:space="0" w:color="auto"/>
              <w:bottom w:val="single" w:sz="4" w:space="0" w:color="auto"/>
              <w:right w:val="single" w:sz="4" w:space="0" w:color="auto"/>
            </w:tcBorders>
            <w:shd w:val="clear" w:color="D9D9D9" w:fill="D9D9D9"/>
            <w:noWrap/>
            <w:hideMark/>
          </w:tcPr>
          <w:p w:rsidR="00433C69" w:rsidRDefault="00433C69">
            <w:pPr>
              <w:rPr>
                <w:rFonts w:ascii="Calibri" w:hAnsi="Calibri" w:cs="Calibri"/>
                <w:color w:val="000000"/>
                <w:sz w:val="22"/>
                <w:szCs w:val="22"/>
              </w:rPr>
            </w:pPr>
            <w:r>
              <w:rPr>
                <w:rFonts w:ascii="Calibri" w:hAnsi="Calibri" w:cs="Calibri"/>
                <w:color w:val="000000"/>
                <w:sz w:val="22"/>
                <w:szCs w:val="22"/>
              </w:rPr>
              <w:t>Blue Violet</w:t>
            </w:r>
          </w:p>
        </w:tc>
        <w:tc>
          <w:tcPr>
            <w:tcW w:w="2213" w:type="dxa"/>
            <w:tcBorders>
              <w:top w:val="nil"/>
              <w:left w:val="nil"/>
              <w:bottom w:val="single" w:sz="4" w:space="0" w:color="auto"/>
              <w:right w:val="single" w:sz="4" w:space="0" w:color="auto"/>
            </w:tcBorders>
            <w:shd w:val="clear" w:color="D9D9D9" w:fill="D9D9D9"/>
            <w:noWrap/>
            <w:hideMark/>
          </w:tcPr>
          <w:p w:rsidR="00433C69" w:rsidRDefault="00433C69">
            <w:pPr>
              <w:rPr>
                <w:rFonts w:ascii="Calibri" w:hAnsi="Calibri" w:cs="Calibri"/>
                <w:color w:val="000000"/>
                <w:sz w:val="22"/>
                <w:szCs w:val="22"/>
              </w:rPr>
            </w:pPr>
            <w:r>
              <w:rPr>
                <w:rFonts w:ascii="Calibri" w:hAnsi="Calibri" w:cs="Calibri"/>
                <w:color w:val="000000"/>
                <w:sz w:val="22"/>
                <w:szCs w:val="22"/>
              </w:rPr>
              <w:t>153,51,255</w:t>
            </w:r>
          </w:p>
        </w:tc>
        <w:tc>
          <w:tcPr>
            <w:tcW w:w="2169" w:type="dxa"/>
            <w:tcBorders>
              <w:top w:val="nil"/>
              <w:left w:val="nil"/>
              <w:bottom w:val="single" w:sz="4" w:space="0" w:color="auto"/>
              <w:right w:val="single" w:sz="4" w:space="0" w:color="auto"/>
            </w:tcBorders>
            <w:shd w:val="clear" w:color="D9D9D9" w:fill="D9D9D9"/>
            <w:noWrap/>
            <w:hideMark/>
          </w:tcPr>
          <w:p w:rsidR="00433C69" w:rsidRDefault="00433C69">
            <w:pPr>
              <w:rPr>
                <w:rFonts w:ascii="Calibri" w:hAnsi="Calibri" w:cs="Calibri"/>
                <w:color w:val="000000"/>
                <w:sz w:val="22"/>
                <w:szCs w:val="22"/>
              </w:rPr>
            </w:pPr>
            <w:r>
              <w:rPr>
                <w:rFonts w:ascii="Calibri" w:hAnsi="Calibri" w:cs="Calibri"/>
                <w:color w:val="000000"/>
                <w:sz w:val="22"/>
                <w:szCs w:val="22"/>
              </w:rPr>
              <w:t>#9933ff</w:t>
            </w:r>
          </w:p>
        </w:tc>
        <w:tc>
          <w:tcPr>
            <w:tcW w:w="4505" w:type="dxa"/>
            <w:tcBorders>
              <w:top w:val="nil"/>
              <w:left w:val="nil"/>
              <w:bottom w:val="single" w:sz="4" w:space="0" w:color="auto"/>
              <w:right w:val="single" w:sz="4" w:space="0" w:color="auto"/>
            </w:tcBorders>
            <w:shd w:val="clear" w:color="D9D9D9" w:fill="D9D9D9"/>
            <w:hideMark/>
          </w:tcPr>
          <w:p w:rsidR="00433C69" w:rsidRDefault="00433C69">
            <w:pPr>
              <w:rPr>
                <w:rFonts w:ascii="Calibri" w:hAnsi="Calibri" w:cs="Calibri"/>
                <w:color w:val="000000"/>
                <w:sz w:val="22"/>
                <w:szCs w:val="22"/>
              </w:rPr>
            </w:pPr>
            <w:r>
              <w:rPr>
                <w:rFonts w:ascii="Calibri" w:hAnsi="Calibri" w:cs="Calibri"/>
                <w:color w:val="000000"/>
                <w:sz w:val="22"/>
                <w:szCs w:val="22"/>
              </w:rPr>
              <w:t>Cistern</w:t>
            </w:r>
          </w:p>
        </w:tc>
      </w:tr>
      <w:tr w:rsidR="00433C69" w:rsidTr="00FD45A7">
        <w:trPr>
          <w:trHeight w:val="300"/>
          <w:jc w:val="center"/>
        </w:trPr>
        <w:tc>
          <w:tcPr>
            <w:tcW w:w="1813" w:type="dxa"/>
            <w:tcBorders>
              <w:top w:val="nil"/>
              <w:left w:val="single" w:sz="4" w:space="0" w:color="auto"/>
              <w:bottom w:val="single" w:sz="4" w:space="0" w:color="auto"/>
              <w:right w:val="single" w:sz="4" w:space="0" w:color="auto"/>
            </w:tcBorders>
            <w:shd w:val="clear" w:color="auto" w:fill="auto"/>
            <w:noWrap/>
            <w:hideMark/>
          </w:tcPr>
          <w:p w:rsidR="00433C69" w:rsidRDefault="00433C69">
            <w:pPr>
              <w:rPr>
                <w:rFonts w:ascii="Calibri" w:hAnsi="Calibri" w:cs="Calibri"/>
                <w:color w:val="000000"/>
                <w:sz w:val="22"/>
                <w:szCs w:val="22"/>
              </w:rPr>
            </w:pPr>
            <w:r>
              <w:rPr>
                <w:rFonts w:ascii="Calibri" w:hAnsi="Calibri" w:cs="Calibri"/>
                <w:color w:val="000000"/>
                <w:sz w:val="22"/>
                <w:szCs w:val="22"/>
              </w:rPr>
              <w:t>Olive</w:t>
            </w:r>
          </w:p>
        </w:tc>
        <w:tc>
          <w:tcPr>
            <w:tcW w:w="2213" w:type="dxa"/>
            <w:tcBorders>
              <w:top w:val="nil"/>
              <w:left w:val="nil"/>
              <w:bottom w:val="single" w:sz="4" w:space="0" w:color="auto"/>
              <w:right w:val="single" w:sz="4" w:space="0" w:color="auto"/>
            </w:tcBorders>
            <w:shd w:val="clear" w:color="auto" w:fill="auto"/>
            <w:noWrap/>
            <w:hideMark/>
          </w:tcPr>
          <w:p w:rsidR="00433C69" w:rsidRDefault="00433C69">
            <w:pPr>
              <w:rPr>
                <w:rFonts w:ascii="Calibri" w:hAnsi="Calibri" w:cs="Calibri"/>
                <w:color w:val="000000"/>
                <w:sz w:val="22"/>
                <w:szCs w:val="22"/>
              </w:rPr>
            </w:pPr>
            <w:r>
              <w:rPr>
                <w:rFonts w:ascii="Calibri" w:hAnsi="Calibri" w:cs="Calibri"/>
                <w:color w:val="000000"/>
                <w:sz w:val="22"/>
                <w:szCs w:val="22"/>
              </w:rPr>
              <w:t>128,128,0</w:t>
            </w:r>
          </w:p>
        </w:tc>
        <w:tc>
          <w:tcPr>
            <w:tcW w:w="2169" w:type="dxa"/>
            <w:tcBorders>
              <w:top w:val="nil"/>
              <w:left w:val="nil"/>
              <w:bottom w:val="single" w:sz="4" w:space="0" w:color="auto"/>
              <w:right w:val="single" w:sz="4" w:space="0" w:color="auto"/>
            </w:tcBorders>
            <w:shd w:val="clear" w:color="auto" w:fill="auto"/>
            <w:noWrap/>
            <w:hideMark/>
          </w:tcPr>
          <w:p w:rsidR="00433C69" w:rsidRDefault="00433C69">
            <w:pPr>
              <w:rPr>
                <w:rFonts w:ascii="Calibri" w:hAnsi="Calibri" w:cs="Calibri"/>
                <w:color w:val="000000"/>
                <w:sz w:val="22"/>
                <w:szCs w:val="22"/>
              </w:rPr>
            </w:pPr>
            <w:r>
              <w:rPr>
                <w:rFonts w:ascii="Calibri" w:hAnsi="Calibri" w:cs="Calibri"/>
                <w:color w:val="000000"/>
                <w:sz w:val="22"/>
                <w:szCs w:val="22"/>
              </w:rPr>
              <w:t>#808000</w:t>
            </w:r>
          </w:p>
        </w:tc>
        <w:tc>
          <w:tcPr>
            <w:tcW w:w="4505" w:type="dxa"/>
            <w:tcBorders>
              <w:top w:val="nil"/>
              <w:left w:val="nil"/>
              <w:bottom w:val="single" w:sz="4" w:space="0" w:color="auto"/>
              <w:right w:val="single" w:sz="4" w:space="0" w:color="auto"/>
            </w:tcBorders>
            <w:shd w:val="clear" w:color="auto" w:fill="auto"/>
            <w:noWrap/>
            <w:hideMark/>
          </w:tcPr>
          <w:p w:rsidR="00433C69" w:rsidRDefault="00433C69">
            <w:pPr>
              <w:rPr>
                <w:rFonts w:ascii="Calibri" w:hAnsi="Calibri" w:cs="Calibri"/>
                <w:color w:val="000000"/>
                <w:sz w:val="22"/>
                <w:szCs w:val="22"/>
              </w:rPr>
            </w:pPr>
            <w:r>
              <w:rPr>
                <w:rFonts w:ascii="Calibri" w:hAnsi="Calibri" w:cs="Calibri"/>
                <w:color w:val="000000"/>
                <w:sz w:val="22"/>
                <w:szCs w:val="22"/>
              </w:rPr>
              <w:t>Media Filter</w:t>
            </w:r>
          </w:p>
        </w:tc>
      </w:tr>
    </w:tbl>
    <w:p w:rsidR="00B96BD4" w:rsidRPr="004736A5" w:rsidRDefault="00B96BD4" w:rsidP="00B96BD4">
      <w:pPr>
        <w:rPr>
          <w:rFonts w:ascii="Calibri" w:hAnsi="Calibri"/>
        </w:rPr>
      </w:pPr>
    </w:p>
    <w:p w:rsidR="00B96BD4" w:rsidRPr="004736A5" w:rsidRDefault="00B96BD4" w:rsidP="00B96BD4">
      <w:pPr>
        <w:rPr>
          <w:rFonts w:ascii="Calibri" w:hAnsi="Calibri"/>
          <w:b/>
        </w:rPr>
      </w:pPr>
      <w:r w:rsidRPr="004736A5">
        <w:rPr>
          <w:rFonts w:ascii="Calibri" w:hAnsi="Calibri"/>
          <w:b/>
        </w:rPr>
        <w:br w:type="page"/>
        <w:t xml:space="preserve">Stormwater Management </w:t>
      </w:r>
      <w:r w:rsidR="008071CB" w:rsidRPr="004736A5">
        <w:rPr>
          <w:rFonts w:ascii="Calibri" w:hAnsi="Calibri"/>
          <w:b/>
        </w:rPr>
        <w:t xml:space="preserve">Practice </w:t>
      </w:r>
      <w:r w:rsidRPr="004736A5">
        <w:rPr>
          <w:rFonts w:ascii="Calibri" w:hAnsi="Calibri"/>
          <w:b/>
        </w:rPr>
        <w:t>Maintenance Guide</w:t>
      </w:r>
    </w:p>
    <w:p w:rsidR="00B96BD4" w:rsidRPr="004736A5" w:rsidRDefault="00B96BD4" w:rsidP="00B96BD4">
      <w:pPr>
        <w:rPr>
          <w:rFonts w:ascii="Calibri" w:hAnsi="Calibri"/>
        </w:rPr>
      </w:pPr>
    </w:p>
    <w:p w:rsidR="00063BC5" w:rsidRPr="004736A5" w:rsidRDefault="00312CEC" w:rsidP="00B96BD4">
      <w:pPr>
        <w:rPr>
          <w:rFonts w:ascii="Calibri" w:hAnsi="Calibri"/>
          <w:color w:val="FF0000"/>
        </w:rPr>
      </w:pPr>
      <w:r>
        <w:rPr>
          <w:rFonts w:ascii="Calibri" w:hAnsi="Calibri"/>
          <w:color w:val="FF0000"/>
          <w:highlight w:val="yellow"/>
        </w:rPr>
        <w:t xml:space="preserve">Include </w:t>
      </w:r>
      <w:r w:rsidR="00063BC5" w:rsidRPr="004736A5">
        <w:rPr>
          <w:rFonts w:ascii="Calibri" w:hAnsi="Calibri"/>
          <w:color w:val="FF0000"/>
          <w:highlight w:val="yellow"/>
        </w:rPr>
        <w:t xml:space="preserve">brief project narrative explaining stormwater management strategy. Language and terms should be appropriate for the general </w:t>
      </w:r>
      <w:r>
        <w:rPr>
          <w:rFonts w:ascii="Calibri" w:hAnsi="Calibri"/>
          <w:color w:val="FF0000"/>
          <w:highlight w:val="yellow"/>
        </w:rPr>
        <w:t>non-technical audience</w:t>
      </w:r>
      <w:r w:rsidR="00063BC5" w:rsidRPr="004736A5">
        <w:rPr>
          <w:rFonts w:ascii="Calibri" w:hAnsi="Calibri"/>
          <w:color w:val="FF0000"/>
          <w:highlight w:val="yellow"/>
        </w:rPr>
        <w:t>.</w:t>
      </w:r>
      <w:r w:rsidR="00063BC5" w:rsidRPr="004736A5">
        <w:rPr>
          <w:rFonts w:ascii="Calibri" w:hAnsi="Calibri"/>
          <w:color w:val="FF0000"/>
        </w:rPr>
        <w:t xml:space="preserve"> </w:t>
      </w:r>
    </w:p>
    <w:p w:rsidR="00063BC5" w:rsidRPr="004736A5" w:rsidRDefault="00063BC5" w:rsidP="00B96BD4">
      <w:pPr>
        <w:rPr>
          <w:rFonts w:ascii="Calibri" w:hAnsi="Calibri"/>
        </w:rPr>
      </w:pPr>
    </w:p>
    <w:p w:rsidR="00B96BD4" w:rsidRPr="004736A5" w:rsidRDefault="00B96BD4" w:rsidP="00B96BD4">
      <w:pPr>
        <w:rPr>
          <w:rFonts w:ascii="Calibri" w:hAnsi="Calibri"/>
        </w:rPr>
      </w:pPr>
      <w:r w:rsidRPr="004736A5">
        <w:rPr>
          <w:rFonts w:ascii="Calibri" w:hAnsi="Calibri"/>
        </w:rPr>
        <w:t xml:space="preserve">The Stormwater Management Practice (SMP) Maintenance Guide contains a Site Map and a separate Maintenance Schedule Form for each SMP. The Site Map identifies the on-site SMPs and other key features which require maintenance. </w:t>
      </w:r>
    </w:p>
    <w:p w:rsidR="00B96BD4" w:rsidRPr="0099137D" w:rsidRDefault="00B96BD4" w:rsidP="00B96BD4">
      <w:pPr>
        <w:rPr>
          <w:rFonts w:ascii="Calibri" w:hAnsi="Calibri"/>
          <w:b/>
        </w:rPr>
      </w:pPr>
    </w:p>
    <w:p w:rsidR="00877085" w:rsidRDefault="00B96BD4" w:rsidP="00B96BD4">
      <w:pPr>
        <w:rPr>
          <w:rFonts w:ascii="Calibri" w:hAnsi="Calibri"/>
        </w:rPr>
      </w:pPr>
      <w:r w:rsidRPr="0099137D">
        <w:rPr>
          <w:rFonts w:ascii="Calibri" w:hAnsi="Calibri"/>
        </w:rPr>
        <w:t xml:space="preserve">The attached SMP </w:t>
      </w:r>
      <w:r w:rsidR="008071CB" w:rsidRPr="0099137D">
        <w:rPr>
          <w:rFonts w:ascii="Calibri" w:hAnsi="Calibri"/>
        </w:rPr>
        <w:t xml:space="preserve">Maintenance </w:t>
      </w:r>
      <w:r w:rsidRPr="0099137D">
        <w:rPr>
          <w:rFonts w:ascii="Calibri" w:hAnsi="Calibri"/>
        </w:rPr>
        <w:t xml:space="preserve">Schedule </w:t>
      </w:r>
      <w:r w:rsidR="008071CB" w:rsidRPr="0099137D">
        <w:rPr>
          <w:rFonts w:ascii="Calibri" w:hAnsi="Calibri"/>
        </w:rPr>
        <w:t>F</w:t>
      </w:r>
      <w:r w:rsidRPr="0099137D">
        <w:rPr>
          <w:rFonts w:ascii="Calibri" w:hAnsi="Calibri"/>
        </w:rPr>
        <w:t>orm(s) have been provided as a guide to track all maintenance activities</w:t>
      </w:r>
      <w:r w:rsidR="008071CB" w:rsidRPr="0099137D">
        <w:rPr>
          <w:rFonts w:ascii="Calibri" w:hAnsi="Calibri"/>
        </w:rPr>
        <w:t xml:space="preserve"> at the site. </w:t>
      </w:r>
      <w:r w:rsidR="00F91F4C" w:rsidRPr="0099137D">
        <w:rPr>
          <w:rFonts w:ascii="Calibri" w:hAnsi="Calibri"/>
        </w:rPr>
        <w:t xml:space="preserve">The </w:t>
      </w:r>
      <w:r w:rsidR="00032A0E">
        <w:rPr>
          <w:rFonts w:ascii="Calibri" w:hAnsi="Calibri"/>
        </w:rPr>
        <w:t>S</w:t>
      </w:r>
      <w:r w:rsidR="00F91F4C" w:rsidRPr="0099137D">
        <w:rPr>
          <w:rFonts w:ascii="Calibri" w:hAnsi="Calibri"/>
        </w:rPr>
        <w:t xml:space="preserve">chedule </w:t>
      </w:r>
      <w:r w:rsidR="00032A0E">
        <w:rPr>
          <w:rFonts w:ascii="Calibri" w:hAnsi="Calibri"/>
        </w:rPr>
        <w:t>F</w:t>
      </w:r>
      <w:r w:rsidR="00F91F4C" w:rsidRPr="0099137D">
        <w:rPr>
          <w:rFonts w:ascii="Calibri" w:hAnsi="Calibri"/>
        </w:rPr>
        <w:t>orm lists the recommended maintenance activities and frequency for each SMP</w:t>
      </w:r>
      <w:r w:rsidRPr="0099137D">
        <w:rPr>
          <w:rFonts w:ascii="Calibri" w:hAnsi="Calibri"/>
        </w:rPr>
        <w:t>. The property owner is required to document all maintenance activit</w:t>
      </w:r>
      <w:r w:rsidR="008E3FA9" w:rsidRPr="0099137D">
        <w:rPr>
          <w:rFonts w:ascii="Calibri" w:hAnsi="Calibri"/>
        </w:rPr>
        <w:t>ies</w:t>
      </w:r>
      <w:r w:rsidRPr="0099137D">
        <w:rPr>
          <w:rFonts w:ascii="Calibri" w:hAnsi="Calibri"/>
        </w:rPr>
        <w:t xml:space="preserve"> for the life of </w:t>
      </w:r>
      <w:r w:rsidR="00032A0E">
        <w:rPr>
          <w:rFonts w:ascii="Calibri" w:hAnsi="Calibri"/>
        </w:rPr>
        <w:t xml:space="preserve">each </w:t>
      </w:r>
      <w:r w:rsidRPr="0099137D">
        <w:rPr>
          <w:rFonts w:ascii="Calibri" w:hAnsi="Calibri"/>
        </w:rPr>
        <w:t xml:space="preserve">SMP.  </w:t>
      </w:r>
      <w:r w:rsidR="00032A0E">
        <w:rPr>
          <w:rFonts w:ascii="Calibri" w:hAnsi="Calibri"/>
        </w:rPr>
        <w:t xml:space="preserve">In the </w:t>
      </w:r>
      <w:r w:rsidR="00032A0E">
        <w:rPr>
          <w:rFonts w:ascii="Calibri" w:hAnsi="Calibri"/>
          <w:b/>
        </w:rPr>
        <w:t xml:space="preserve">Date of Maintenance </w:t>
      </w:r>
      <w:r w:rsidR="00032A0E">
        <w:rPr>
          <w:rFonts w:ascii="Calibri" w:hAnsi="Calibri"/>
        </w:rPr>
        <w:t>section, p</w:t>
      </w:r>
      <w:r w:rsidRPr="0099137D">
        <w:rPr>
          <w:rFonts w:ascii="Calibri" w:hAnsi="Calibri"/>
        </w:rPr>
        <w:t xml:space="preserve">lease </w:t>
      </w:r>
      <w:r w:rsidR="00032A0E">
        <w:rPr>
          <w:rFonts w:ascii="Calibri" w:hAnsi="Calibri"/>
        </w:rPr>
        <w:t xml:space="preserve">indicate the </w:t>
      </w:r>
      <w:r w:rsidRPr="0099137D">
        <w:rPr>
          <w:rFonts w:ascii="Calibri" w:hAnsi="Calibri"/>
        </w:rPr>
        <w:t xml:space="preserve">date </w:t>
      </w:r>
      <w:r w:rsidR="00032A0E">
        <w:rPr>
          <w:rFonts w:ascii="Calibri" w:hAnsi="Calibri"/>
        </w:rPr>
        <w:t xml:space="preserve">of when </w:t>
      </w:r>
      <w:r w:rsidRPr="0099137D">
        <w:rPr>
          <w:rFonts w:ascii="Calibri" w:hAnsi="Calibri"/>
        </w:rPr>
        <w:t>maintenance is completed</w:t>
      </w:r>
      <w:r w:rsidR="00032A0E">
        <w:rPr>
          <w:rFonts w:ascii="Calibri" w:hAnsi="Calibri"/>
        </w:rPr>
        <w:t xml:space="preserve"> for each SMP</w:t>
      </w:r>
      <w:r w:rsidRPr="0099137D">
        <w:rPr>
          <w:rFonts w:ascii="Calibri" w:hAnsi="Calibri"/>
        </w:rPr>
        <w:t xml:space="preserve">.  Any additional information should be recorded in the </w:t>
      </w:r>
      <w:r w:rsidRPr="0099137D">
        <w:rPr>
          <w:rFonts w:ascii="Calibri" w:hAnsi="Calibri"/>
          <w:b/>
        </w:rPr>
        <w:t>Notes</w:t>
      </w:r>
      <w:r w:rsidRPr="0099137D">
        <w:rPr>
          <w:rFonts w:ascii="Calibri" w:hAnsi="Calibri"/>
        </w:rPr>
        <w:t xml:space="preserve"> section provided </w:t>
      </w:r>
      <w:r w:rsidR="00032A0E">
        <w:rPr>
          <w:rFonts w:ascii="Calibri" w:hAnsi="Calibri"/>
        </w:rPr>
        <w:t xml:space="preserve">at the bottom of each </w:t>
      </w:r>
      <w:r w:rsidRPr="0099137D">
        <w:rPr>
          <w:rFonts w:ascii="Calibri" w:hAnsi="Calibri"/>
        </w:rPr>
        <w:t>SMP Maintenance Schedule Form</w:t>
      </w:r>
      <w:r w:rsidR="004A6191">
        <w:rPr>
          <w:rFonts w:ascii="Calibri" w:hAnsi="Calibri"/>
        </w:rPr>
        <w:t xml:space="preserve"> or attached </w:t>
      </w:r>
      <w:r w:rsidR="00032A0E">
        <w:rPr>
          <w:rFonts w:ascii="Calibri" w:hAnsi="Calibri"/>
        </w:rPr>
        <w:t xml:space="preserve">to the form as a separate document </w:t>
      </w:r>
      <w:r w:rsidR="004A6191">
        <w:rPr>
          <w:rFonts w:ascii="Calibri" w:hAnsi="Calibri"/>
        </w:rPr>
        <w:t>as necessary</w:t>
      </w:r>
      <w:r w:rsidRPr="0099137D">
        <w:rPr>
          <w:rFonts w:ascii="Calibri" w:hAnsi="Calibri"/>
        </w:rPr>
        <w:t xml:space="preserve">. </w:t>
      </w:r>
    </w:p>
    <w:p w:rsidR="00877085" w:rsidRDefault="00877085" w:rsidP="00B96BD4">
      <w:pPr>
        <w:rPr>
          <w:rFonts w:ascii="Calibri" w:hAnsi="Calibri"/>
        </w:rPr>
      </w:pPr>
    </w:p>
    <w:p w:rsidR="00B96BD4" w:rsidRPr="00877085" w:rsidRDefault="004736A5" w:rsidP="00B96BD4">
      <w:pPr>
        <w:rPr>
          <w:rFonts w:ascii="Calibri" w:hAnsi="Calibri"/>
          <w:u w:val="single"/>
        </w:rPr>
      </w:pPr>
      <w:bookmarkStart w:id="0" w:name="_Hlk18667013"/>
      <w:r w:rsidRPr="00877085">
        <w:rPr>
          <w:rFonts w:ascii="Calibri" w:hAnsi="Calibri"/>
          <w:u w:val="single"/>
        </w:rPr>
        <w:t xml:space="preserve">Please be aware that, for safety reasons, it may be necessary for </w:t>
      </w:r>
      <w:r w:rsidR="00FF7C15" w:rsidRPr="00877085">
        <w:rPr>
          <w:rFonts w:ascii="Calibri" w:hAnsi="Calibri"/>
          <w:u w:val="single"/>
        </w:rPr>
        <w:t xml:space="preserve">a </w:t>
      </w:r>
      <w:r w:rsidR="00840F4F" w:rsidRPr="00877085">
        <w:rPr>
          <w:rFonts w:ascii="Calibri" w:hAnsi="Calibri"/>
          <w:u w:val="single"/>
        </w:rPr>
        <w:t xml:space="preserve">maintenance </w:t>
      </w:r>
      <w:r w:rsidR="00FF7C15" w:rsidRPr="00877085">
        <w:rPr>
          <w:rFonts w:ascii="Calibri" w:hAnsi="Calibri"/>
          <w:u w:val="single"/>
        </w:rPr>
        <w:t>professional to complete</w:t>
      </w:r>
      <w:r w:rsidR="00840F4F" w:rsidRPr="00877085">
        <w:rPr>
          <w:rFonts w:ascii="Calibri" w:hAnsi="Calibri"/>
          <w:u w:val="single"/>
        </w:rPr>
        <w:t xml:space="preserve"> some or all the maintenance on site.</w:t>
      </w:r>
      <w:r w:rsidR="00877085">
        <w:rPr>
          <w:rFonts w:ascii="Calibri" w:hAnsi="Calibri"/>
          <w:u w:val="single"/>
        </w:rPr>
        <w:t xml:space="preserve"> For areas that are considered confined spaces a professional</w:t>
      </w:r>
      <w:r w:rsidR="00EB50EF">
        <w:rPr>
          <w:rFonts w:ascii="Calibri" w:hAnsi="Calibri"/>
          <w:u w:val="single"/>
        </w:rPr>
        <w:t xml:space="preserve">, </w:t>
      </w:r>
      <w:r w:rsidR="004A6191">
        <w:rPr>
          <w:rFonts w:ascii="Calibri" w:hAnsi="Calibri"/>
          <w:u w:val="single"/>
        </w:rPr>
        <w:t xml:space="preserve">certified in confined space entry, </w:t>
      </w:r>
      <w:r w:rsidR="00877085">
        <w:rPr>
          <w:rFonts w:ascii="Calibri" w:hAnsi="Calibri"/>
          <w:u w:val="single"/>
        </w:rPr>
        <w:t xml:space="preserve">must be contacted to </w:t>
      </w:r>
      <w:r w:rsidR="0023483B">
        <w:rPr>
          <w:rFonts w:ascii="Calibri" w:hAnsi="Calibri"/>
          <w:u w:val="single"/>
        </w:rPr>
        <w:t>per</w:t>
      </w:r>
      <w:r w:rsidR="00877085">
        <w:rPr>
          <w:rFonts w:ascii="Calibri" w:hAnsi="Calibri"/>
          <w:u w:val="single"/>
        </w:rPr>
        <w:t>form maintenance activities.</w:t>
      </w:r>
    </w:p>
    <w:bookmarkEnd w:id="0"/>
    <w:p w:rsidR="00B96BD4" w:rsidRPr="0099137D" w:rsidRDefault="00B96BD4" w:rsidP="00B96BD4">
      <w:pPr>
        <w:rPr>
          <w:rFonts w:ascii="Calibri" w:hAnsi="Calibri"/>
        </w:rPr>
      </w:pPr>
    </w:p>
    <w:p w:rsidR="00B96BD4" w:rsidRPr="0099137D" w:rsidRDefault="00B96BD4" w:rsidP="00B96BD4">
      <w:pPr>
        <w:rPr>
          <w:rFonts w:ascii="Calibri" w:hAnsi="Calibri"/>
        </w:rPr>
      </w:pPr>
      <w:r w:rsidRPr="0099137D">
        <w:rPr>
          <w:rFonts w:ascii="Calibri" w:hAnsi="Calibri"/>
        </w:rPr>
        <w:t xml:space="preserve">The activities listed within the SMP Maintenance Guide are an estimate of the maintenance that must be completed to keep the SMP performing to its designed function. Additional maintenance may be necessary due to site specific conditions. The property owner is responsible for maintaining the performance of their SMPs even if additional measures are necessary. </w:t>
      </w:r>
    </w:p>
    <w:p w:rsidR="00B96BD4" w:rsidRPr="004736A5" w:rsidRDefault="00B96BD4" w:rsidP="00B96BD4">
      <w:pPr>
        <w:rPr>
          <w:rFonts w:ascii="Calibri" w:hAnsi="Calibri"/>
          <w:b/>
        </w:rPr>
      </w:pPr>
    </w:p>
    <w:p w:rsidR="00B96BD4" w:rsidRPr="004736A5" w:rsidRDefault="00B96BD4" w:rsidP="00B96BD4">
      <w:pPr>
        <w:rPr>
          <w:rFonts w:ascii="Calibri" w:hAnsi="Calibri"/>
          <w:b/>
        </w:rPr>
      </w:pPr>
      <w:r w:rsidRPr="004736A5">
        <w:rPr>
          <w:rFonts w:ascii="Calibri" w:hAnsi="Calibri"/>
          <w:b/>
        </w:rPr>
        <w:t>Supplementary Documentation</w:t>
      </w:r>
    </w:p>
    <w:p w:rsidR="00B96BD4" w:rsidRPr="004736A5" w:rsidRDefault="00B96BD4" w:rsidP="00B96BD4">
      <w:pPr>
        <w:rPr>
          <w:rFonts w:ascii="Calibri" w:hAnsi="Calibri"/>
        </w:rPr>
      </w:pPr>
    </w:p>
    <w:p w:rsidR="00B96BD4" w:rsidRPr="004736A5" w:rsidRDefault="00B96BD4" w:rsidP="00B96BD4">
      <w:pPr>
        <w:rPr>
          <w:rFonts w:ascii="Calibri" w:hAnsi="Calibri"/>
        </w:rPr>
      </w:pPr>
      <w:r w:rsidRPr="004736A5">
        <w:rPr>
          <w:rFonts w:ascii="Calibri" w:hAnsi="Calibri"/>
        </w:rPr>
        <w:t xml:space="preserve">Electronic copies of inspection reports, labeled photo log, and receipts for work performed should be kept with the SMP Maintenance </w:t>
      </w:r>
      <w:r w:rsidR="00666490">
        <w:rPr>
          <w:rFonts w:ascii="Calibri" w:hAnsi="Calibri"/>
        </w:rPr>
        <w:t xml:space="preserve">Guide </w:t>
      </w:r>
      <w:r w:rsidRPr="004736A5">
        <w:rPr>
          <w:rFonts w:ascii="Calibri" w:hAnsi="Calibri"/>
        </w:rPr>
        <w:t>for documentation</w:t>
      </w:r>
      <w:r w:rsidR="00EB50EF">
        <w:rPr>
          <w:rFonts w:ascii="Calibri" w:hAnsi="Calibri"/>
        </w:rPr>
        <w:t xml:space="preserve"> purposes</w:t>
      </w:r>
      <w:r w:rsidRPr="004736A5">
        <w:rPr>
          <w:rFonts w:ascii="Calibri" w:hAnsi="Calibri"/>
        </w:rPr>
        <w:t xml:space="preserve">. Similar information must be provided to PWD when applying for </w:t>
      </w:r>
      <w:hyperlink r:id="rId12" w:history="1">
        <w:r w:rsidR="004736A5" w:rsidRPr="004736A5">
          <w:rPr>
            <w:rStyle w:val="Hyperlink"/>
            <w:rFonts w:ascii="Calibri" w:hAnsi="Calibri"/>
          </w:rPr>
          <w:t xml:space="preserve">credit towards the </w:t>
        </w:r>
        <w:r w:rsidRPr="004736A5">
          <w:rPr>
            <w:rStyle w:val="Hyperlink"/>
            <w:rFonts w:ascii="Calibri" w:hAnsi="Calibri"/>
          </w:rPr>
          <w:t xml:space="preserve">stormwater </w:t>
        </w:r>
        <w:r w:rsidR="004736A5" w:rsidRPr="004736A5">
          <w:rPr>
            <w:rStyle w:val="Hyperlink"/>
            <w:rFonts w:ascii="Calibri" w:hAnsi="Calibri"/>
          </w:rPr>
          <w:t xml:space="preserve">charge of the </w:t>
        </w:r>
        <w:r w:rsidR="00EB50EF">
          <w:rPr>
            <w:rStyle w:val="Hyperlink"/>
            <w:rFonts w:ascii="Calibri" w:hAnsi="Calibri"/>
          </w:rPr>
          <w:t xml:space="preserve">property’s </w:t>
        </w:r>
        <w:r w:rsidR="004736A5" w:rsidRPr="004736A5">
          <w:rPr>
            <w:rStyle w:val="Hyperlink"/>
            <w:rFonts w:ascii="Calibri" w:hAnsi="Calibri"/>
          </w:rPr>
          <w:t>Water bill</w:t>
        </w:r>
      </w:hyperlink>
      <w:r w:rsidRPr="004736A5">
        <w:rPr>
          <w:rFonts w:ascii="Calibri" w:hAnsi="Calibri"/>
        </w:rPr>
        <w:t xml:space="preserve">.   </w:t>
      </w:r>
    </w:p>
    <w:p w:rsidR="00B96BD4" w:rsidRPr="004736A5" w:rsidRDefault="00B96BD4" w:rsidP="00B96BD4">
      <w:pPr>
        <w:rPr>
          <w:rFonts w:ascii="Calibri" w:hAnsi="Calibri"/>
        </w:rPr>
      </w:pPr>
    </w:p>
    <w:p w:rsidR="00B96BD4" w:rsidRPr="004736A5" w:rsidRDefault="00B96BD4" w:rsidP="00B96BD4">
      <w:pPr>
        <w:rPr>
          <w:rFonts w:ascii="Calibri" w:hAnsi="Calibri"/>
          <w:b/>
        </w:rPr>
      </w:pPr>
      <w:r w:rsidRPr="004736A5">
        <w:rPr>
          <w:rFonts w:ascii="Calibri" w:hAnsi="Calibri"/>
          <w:b/>
        </w:rPr>
        <w:t xml:space="preserve">Maintenance Questions? </w:t>
      </w:r>
    </w:p>
    <w:p w:rsidR="00B96BD4" w:rsidRPr="004736A5" w:rsidRDefault="00B96BD4" w:rsidP="00B96BD4">
      <w:pPr>
        <w:rPr>
          <w:rFonts w:ascii="Calibri" w:hAnsi="Calibri"/>
          <w:b/>
        </w:rPr>
      </w:pPr>
    </w:p>
    <w:p w:rsidR="00065960" w:rsidRDefault="00B96BD4" w:rsidP="00B71CBC">
      <w:pPr>
        <w:rPr>
          <w:rFonts w:ascii="Calibri" w:hAnsi="Calibri"/>
        </w:rPr>
      </w:pPr>
      <w:r w:rsidRPr="004736A5">
        <w:rPr>
          <w:rFonts w:ascii="Calibri" w:hAnsi="Calibri"/>
        </w:rPr>
        <w:t xml:space="preserve">PWD’s Post-Construction Program staff are available to answer stormwater maintenance and </w:t>
      </w:r>
      <w:r w:rsidR="00EB50EF">
        <w:rPr>
          <w:rFonts w:ascii="Calibri" w:hAnsi="Calibri"/>
        </w:rPr>
        <w:t xml:space="preserve">any </w:t>
      </w:r>
      <w:r w:rsidRPr="004736A5">
        <w:rPr>
          <w:rFonts w:ascii="Calibri" w:hAnsi="Calibri"/>
        </w:rPr>
        <w:t xml:space="preserve">other related questions about your site. </w:t>
      </w:r>
      <w:r w:rsidR="00EB50EF">
        <w:rPr>
          <w:rFonts w:ascii="Calibri" w:hAnsi="Calibri"/>
        </w:rPr>
        <w:t xml:space="preserve">Staff </w:t>
      </w:r>
      <w:r w:rsidRPr="004736A5">
        <w:rPr>
          <w:rFonts w:ascii="Calibri" w:hAnsi="Calibri"/>
        </w:rPr>
        <w:t>can be reached at (215)-685-</w:t>
      </w:r>
      <w:r w:rsidR="004623F8">
        <w:rPr>
          <w:rFonts w:ascii="Calibri" w:hAnsi="Calibri"/>
        </w:rPr>
        <w:t>0798</w:t>
      </w:r>
      <w:r w:rsidRPr="004736A5">
        <w:rPr>
          <w:rFonts w:ascii="Calibri" w:hAnsi="Calibri"/>
        </w:rPr>
        <w:t xml:space="preserve">. Additional information is </w:t>
      </w:r>
      <w:r w:rsidR="00EB50EF">
        <w:rPr>
          <w:rFonts w:ascii="Calibri" w:hAnsi="Calibri"/>
        </w:rPr>
        <w:t xml:space="preserve">also </w:t>
      </w:r>
      <w:r w:rsidRPr="004736A5">
        <w:rPr>
          <w:rFonts w:ascii="Calibri" w:hAnsi="Calibri"/>
        </w:rPr>
        <w:t>available on our website (</w:t>
      </w:r>
      <w:hyperlink r:id="rId13" w:history="1">
        <w:r w:rsidRPr="004736A5">
          <w:rPr>
            <w:rStyle w:val="Hyperlink"/>
            <w:rFonts w:ascii="Calibri" w:hAnsi="Calibri"/>
          </w:rPr>
          <w:t>www.pwdplanreview.org</w:t>
        </w:r>
      </w:hyperlink>
      <w:r w:rsidRPr="004736A5">
        <w:rPr>
          <w:rFonts w:ascii="Calibri" w:hAnsi="Calibri"/>
        </w:rPr>
        <w:t>).</w:t>
      </w:r>
    </w:p>
    <w:p w:rsidR="00ED7201" w:rsidRDefault="00ED7201" w:rsidP="00065960">
      <w:pPr>
        <w:rPr>
          <w:sz w:val="20"/>
        </w:rPr>
      </w:pPr>
    </w:p>
    <w:p w:rsidR="00EB50EF" w:rsidRDefault="00EB50EF" w:rsidP="00065960">
      <w:pPr>
        <w:rPr>
          <w:sz w:val="20"/>
        </w:rPr>
      </w:pPr>
    </w:p>
    <w:p w:rsidR="00EB50EF" w:rsidRDefault="00EB50EF" w:rsidP="00065960">
      <w:pPr>
        <w:rPr>
          <w:sz w:val="20"/>
        </w:rPr>
      </w:pPr>
    </w:p>
    <w:p w:rsidR="00EB50EF" w:rsidRDefault="00EB50EF" w:rsidP="00065960">
      <w:pPr>
        <w:rPr>
          <w:sz w:val="20"/>
        </w:rPr>
      </w:pPr>
    </w:p>
    <w:p w:rsidR="00EB50EF" w:rsidRDefault="00EB50EF" w:rsidP="00065960">
      <w:pPr>
        <w:rPr>
          <w:sz w:val="20"/>
        </w:rPr>
      </w:pPr>
    </w:p>
    <w:sectPr w:rsidR="00EB50EF" w:rsidSect="0057023E">
      <w:headerReference w:type="default" r:id="rId14"/>
      <w:footerReference w:type="default" r:id="rId15"/>
      <w:pgSz w:w="12240" w:h="15840"/>
      <w:pgMar w:top="720" w:right="1440" w:bottom="108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67E0" w:rsidRDefault="006C67E0">
      <w:r>
        <w:separator/>
      </w:r>
    </w:p>
  </w:endnote>
  <w:endnote w:type="continuationSeparator" w:id="0">
    <w:p w:rsidR="006C67E0" w:rsidRDefault="006C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085E" w:rsidRPr="000C7F61" w:rsidRDefault="00696187" w:rsidP="009634F5">
    <w:pPr>
      <w:pStyle w:val="Footer"/>
      <w:rPr>
        <w:rFonts w:ascii="Calibri" w:hAnsi="Calibri"/>
        <w:i/>
        <w:sz w:val="16"/>
        <w:szCs w:val="16"/>
        <w:lang w:val="en-US"/>
      </w:rPr>
    </w:pPr>
    <w:r w:rsidRPr="000C7F61">
      <w:rPr>
        <w:rFonts w:ascii="Calibri" w:hAnsi="Calibri"/>
        <w:i/>
        <w:noProof/>
        <w:sz w:val="16"/>
        <w:szCs w:val="16"/>
        <w:lang w:val="en-US" w:eastAsia="en-US"/>
      </w:rPr>
      <mc:AlternateContent>
        <mc:Choice Requires="wps">
          <w:drawing>
            <wp:anchor distT="0" distB="0" distL="114300" distR="114300" simplePos="0" relativeHeight="251657216" behindDoc="0" locked="0" layoutInCell="1" allowOverlap="1">
              <wp:simplePos x="0" y="0"/>
              <wp:positionH relativeFrom="column">
                <wp:posOffset>3175</wp:posOffset>
              </wp:positionH>
              <wp:positionV relativeFrom="paragraph">
                <wp:posOffset>-14605</wp:posOffset>
              </wp:positionV>
              <wp:extent cx="8942070" cy="0"/>
              <wp:effectExtent l="3175" t="4445" r="8255" b="508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4207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B556C3" id="_x0000_t32" coordsize="21600,21600" o:spt="32" o:oned="t" path="m,l21600,21600e" filled="f">
              <v:path arrowok="t" fillok="f" o:connecttype="none"/>
              <o:lock v:ext="edit" shapetype="t"/>
            </v:shapetype>
            <v:shape id="AutoShape 8" o:spid="_x0000_s1026" type="#_x0000_t32" style="position:absolute;margin-left:.25pt;margin-top:-1.15pt;width:704.1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" strokeweight="1.25pt"/>
          </w:pict>
        </mc:Fallback>
      </mc:AlternateContent>
    </w:r>
    <w:r w:rsidR="007025EC">
      <w:rPr>
        <w:rFonts w:ascii="Calibri" w:hAnsi="Calibri"/>
        <w:i/>
        <w:sz w:val="16"/>
        <w:szCs w:val="16"/>
        <w:lang w:val="en-US"/>
      </w:rPr>
      <w:t xml:space="preserve">Revised </w:t>
    </w:r>
    <w:r w:rsidR="004623F8">
      <w:rPr>
        <w:rFonts w:ascii="Calibri" w:hAnsi="Calibri"/>
        <w:i/>
        <w:sz w:val="16"/>
        <w:szCs w:val="16"/>
        <w:lang w:val="en-US"/>
      </w:rPr>
      <w:t>05</w:t>
    </w:r>
    <w:r w:rsidR="007025EC">
      <w:rPr>
        <w:rFonts w:ascii="Calibri" w:hAnsi="Calibri"/>
        <w:i/>
        <w:sz w:val="16"/>
        <w:szCs w:val="16"/>
        <w:lang w:val="en-US"/>
      </w:rPr>
      <w:t>/</w:t>
    </w:r>
    <w:r w:rsidR="004623F8">
      <w:rPr>
        <w:rFonts w:ascii="Calibri" w:hAnsi="Calibri"/>
        <w:i/>
        <w:sz w:val="16"/>
        <w:szCs w:val="16"/>
        <w:lang w:val="en-US"/>
      </w:rPr>
      <w:t>31</w:t>
    </w:r>
    <w:r w:rsidR="007025EC">
      <w:rPr>
        <w:rFonts w:ascii="Calibri" w:hAnsi="Calibri"/>
        <w:i/>
        <w:sz w:val="16"/>
        <w:szCs w:val="16"/>
        <w:lang w:val="en-US"/>
      </w:rPr>
      <w:t>/20</w:t>
    </w:r>
    <w:r w:rsidR="004623F8">
      <w:rPr>
        <w:rFonts w:ascii="Calibri" w:hAnsi="Calibri"/>
        <w:i/>
        <w:sz w:val="16"/>
        <w:szCs w:val="16"/>
        <w:lang w:val="en-US"/>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67E0" w:rsidRDefault="006C67E0">
      <w:r>
        <w:separator/>
      </w:r>
    </w:p>
  </w:footnote>
  <w:footnote w:type="continuationSeparator" w:id="0">
    <w:p w:rsidR="006C67E0" w:rsidRDefault="006C6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085E" w:rsidRDefault="00696187" w:rsidP="00670DB0">
    <w:pPr>
      <w:pStyle w:val="Footer"/>
      <w:pBdr>
        <w:bottom w:val="single" w:sz="12" w:space="1" w:color="auto"/>
      </w:pBdr>
      <w:rPr>
        <w:rFonts w:ascii="Calibri" w:hAnsi="Calibri"/>
        <w:sz w:val="20"/>
        <w:szCs w:val="16"/>
        <w:lang w:val="en-US"/>
      </w:rPr>
    </w:pPr>
    <w:r>
      <w:rPr>
        <w:rFonts w:ascii="Calibri" w:hAnsi="Calibri"/>
        <w:noProof/>
        <w:sz w:val="20"/>
        <w:szCs w:val="16"/>
        <w:lang w:val="en-US"/>
      </w:rPr>
      <w:drawing>
        <wp:anchor distT="0" distB="0" distL="114300" distR="114300" simplePos="0" relativeHeight="251658240" behindDoc="0" locked="0" layoutInCell="1" allowOverlap="1">
          <wp:simplePos x="0" y="0"/>
          <wp:positionH relativeFrom="margin">
            <wp:posOffset>4342765</wp:posOffset>
          </wp:positionH>
          <wp:positionV relativeFrom="margin">
            <wp:posOffset>-939165</wp:posOffset>
          </wp:positionV>
          <wp:extent cx="1601470" cy="549275"/>
          <wp:effectExtent l="0" t="0" r="0" b="0"/>
          <wp:wrapSquare wrapText="bothSides"/>
          <wp:docPr id="12" name="Picture 7" descr="C:\Users\Travis.Stables\Desktop\Plan Review\Resources\New Logo\PWD Logos - Fall 2016 (1)\Logos for Screen\City_WATER_LargeBlue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ravis.Stables\Desktop\Plan Review\Resources\New Logo\PWD Logos - Fall 2016 (1)\Logos for Screen\City_WATER_LargeBlue_2016.jpg"/>
                  <pic:cNvPicPr>
                    <a:picLocks noChangeAspect="1" noChangeArrowheads="1"/>
                  </pic:cNvPicPr>
                </pic:nvPicPr>
                <pic:blipFill>
                  <a:blip r:embed="rId1">
                    <a:extLst>
                      <a:ext uri="{28A0092B-C50C-407E-A947-70E740481C1C}">
                        <a14:useLocalDpi xmlns:a14="http://schemas.microsoft.com/office/drawing/2010/main" val="0"/>
                      </a:ext>
                    </a:extLst>
                  </a:blip>
                  <a:srcRect l="5197" t="16006" r="4611" b="15910"/>
                  <a:stretch>
                    <a:fillRect/>
                  </a:stretch>
                </pic:blipFill>
                <pic:spPr bwMode="auto">
                  <a:xfrm>
                    <a:off x="0" y="0"/>
                    <a:ext cx="160147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5044" w:rsidRPr="000C7F61" w:rsidDel="00AA5044">
      <w:rPr>
        <w:rFonts w:ascii="Calibri" w:hAnsi="Calibri"/>
        <w:sz w:val="20"/>
        <w:szCs w:val="16"/>
        <w:lang w:val="en-US"/>
      </w:rPr>
      <w:t xml:space="preserve"> </w:t>
    </w:r>
    <w:r w:rsidR="00A903A9">
      <w:rPr>
        <w:rFonts w:ascii="Calibri" w:hAnsi="Calibri"/>
        <w:sz w:val="20"/>
        <w:szCs w:val="16"/>
        <w:lang w:val="en-US"/>
      </w:rPr>
      <w:tab/>
    </w:r>
    <w:r w:rsidR="00A903A9">
      <w:rPr>
        <w:rFonts w:ascii="Calibri" w:hAnsi="Calibri"/>
        <w:sz w:val="20"/>
        <w:szCs w:val="16"/>
        <w:lang w:val="en-US"/>
      </w:rPr>
      <w:tab/>
    </w:r>
    <w:r w:rsidR="0018085E" w:rsidRPr="000C7F61">
      <w:rPr>
        <w:rFonts w:ascii="Calibri" w:hAnsi="Calibri"/>
        <w:sz w:val="20"/>
        <w:szCs w:val="16"/>
        <w:lang w:val="en-US"/>
      </w:rPr>
      <w:br/>
    </w:r>
    <w:r w:rsidR="0057023E" w:rsidRPr="000C7F61">
      <w:rPr>
        <w:rFonts w:ascii="Calibri" w:hAnsi="Calibri"/>
        <w:sz w:val="20"/>
        <w:szCs w:val="16"/>
        <w:lang w:val="en-US"/>
      </w:rPr>
      <w:t xml:space="preserve">PWD </w:t>
    </w:r>
    <w:r w:rsidR="001A4536">
      <w:rPr>
        <w:rFonts w:ascii="Calibri" w:hAnsi="Calibri"/>
        <w:sz w:val="20"/>
        <w:szCs w:val="16"/>
        <w:lang w:val="en-US"/>
      </w:rPr>
      <w:t>PRIVATE DEVELOPMENT SERVICES</w:t>
    </w:r>
    <w:r w:rsidR="00AA5044">
      <w:rPr>
        <w:rFonts w:ascii="Calibri" w:hAnsi="Calibri"/>
        <w:sz w:val="20"/>
        <w:szCs w:val="16"/>
        <w:lang w:val="en-US"/>
      </w:rPr>
      <w:tab/>
    </w:r>
    <w:r w:rsidR="00AA5044">
      <w:rPr>
        <w:rFonts w:ascii="Calibri" w:hAnsi="Calibri"/>
        <w:sz w:val="20"/>
        <w:szCs w:val="16"/>
        <w:lang w:val="en-US"/>
      </w:rPr>
      <w:tab/>
    </w:r>
    <w:r w:rsidR="00A903A9">
      <w:rPr>
        <w:rFonts w:ascii="Calibri" w:hAnsi="Calibri"/>
        <w:sz w:val="20"/>
        <w:szCs w:val="16"/>
        <w:lang w:val="en-US"/>
      </w:rPr>
      <w:tab/>
    </w:r>
  </w:p>
  <w:p w:rsidR="00AA5044" w:rsidRPr="000C7F61" w:rsidRDefault="00AA5044" w:rsidP="00A903A9">
    <w:pPr>
      <w:pStyle w:val="Footer"/>
      <w:pBdr>
        <w:bottom w:val="single" w:sz="12" w:space="1" w:color="auto"/>
      </w:pBdr>
      <w:tabs>
        <w:tab w:val="left" w:pos="9360"/>
        <w:tab w:val="left" w:pos="10080"/>
        <w:tab w:val="left" w:pos="10800"/>
        <w:tab w:val="right" w:pos="14040"/>
      </w:tabs>
      <w:rPr>
        <w:rFonts w:ascii="Calibri" w:hAnsi="Calibri"/>
        <w:sz w:val="20"/>
        <w:szCs w:val="16"/>
        <w:lang w:val="en-US"/>
      </w:rPr>
    </w:pPr>
    <w:r>
      <w:rPr>
        <w:rFonts w:ascii="Calibri" w:hAnsi="Calibri"/>
        <w:sz w:val="20"/>
        <w:szCs w:val="16"/>
        <w:lang w:val="en-US"/>
      </w:rPr>
      <w:t xml:space="preserve">SMP MAINTENANCE </w:t>
    </w:r>
    <w:r w:rsidR="0057023E">
      <w:rPr>
        <w:rFonts w:ascii="Calibri" w:hAnsi="Calibri"/>
        <w:sz w:val="20"/>
        <w:szCs w:val="16"/>
        <w:lang w:val="en-US"/>
      </w:rPr>
      <w:t>GUIDE</w:t>
    </w:r>
    <w:r w:rsidR="00A903A9" w:rsidRPr="00A903A9">
      <w:rPr>
        <w:rFonts w:ascii="Calibri" w:hAnsi="Calibri"/>
        <w:sz w:val="20"/>
        <w:szCs w:val="16"/>
        <w:lang w:val="en-US"/>
      </w:rPr>
      <w:t xml:space="preserve"> </w:t>
    </w:r>
    <w:r w:rsidR="00A903A9">
      <w:rPr>
        <w:rFonts w:ascii="Calibri" w:hAnsi="Calibri"/>
        <w:sz w:val="20"/>
        <w:szCs w:val="16"/>
        <w:lang w:val="en-US"/>
      </w:rPr>
      <w:tab/>
    </w:r>
    <w:r w:rsidR="00A903A9">
      <w:rPr>
        <w:rFonts w:ascii="Calibri" w:hAnsi="Calibri"/>
        <w:sz w:val="20"/>
        <w:szCs w:val="16"/>
        <w:lang w:val="en-US"/>
      </w:rPr>
      <w:tab/>
    </w:r>
    <w:r w:rsidR="00A903A9">
      <w:rPr>
        <w:rFonts w:ascii="Calibri" w:hAnsi="Calibri"/>
        <w:sz w:val="20"/>
        <w:szCs w:val="16"/>
        <w:lang w:val="en-US"/>
      </w:rPr>
      <w:tab/>
    </w:r>
    <w:r w:rsidR="00A903A9">
      <w:rPr>
        <w:rFonts w:ascii="Calibri" w:hAnsi="Calibri"/>
        <w:sz w:val="20"/>
        <w:szCs w:val="16"/>
        <w:lang w:val="en-US"/>
      </w:rPr>
      <w:tab/>
    </w:r>
  </w:p>
  <w:p w:rsidR="0018085E" w:rsidRDefault="0018085E" w:rsidP="00A903A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77DD"/>
    <w:multiLevelType w:val="hybridMultilevel"/>
    <w:tmpl w:val="3AF8C7C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F854C5"/>
    <w:multiLevelType w:val="multilevel"/>
    <w:tmpl w:val="A6020D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7716E4"/>
    <w:multiLevelType w:val="hybridMultilevel"/>
    <w:tmpl w:val="3AF8C7C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8C2BF3"/>
    <w:multiLevelType w:val="hybridMultilevel"/>
    <w:tmpl w:val="3AF8C7C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9278F2"/>
    <w:multiLevelType w:val="hybridMultilevel"/>
    <w:tmpl w:val="499E8E0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15D4009"/>
    <w:multiLevelType w:val="hybridMultilevel"/>
    <w:tmpl w:val="859292CA"/>
    <w:lvl w:ilvl="0" w:tplc="1B888CD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7E5E88"/>
    <w:multiLevelType w:val="hybridMultilevel"/>
    <w:tmpl w:val="AA1EE1C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4861DFA"/>
    <w:multiLevelType w:val="hybridMultilevel"/>
    <w:tmpl w:val="3AF8C7C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9D292E"/>
    <w:multiLevelType w:val="hybridMultilevel"/>
    <w:tmpl w:val="0E66A4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A00995"/>
    <w:multiLevelType w:val="hybridMultilevel"/>
    <w:tmpl w:val="43DCD4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CA4DC7"/>
    <w:multiLevelType w:val="hybridMultilevel"/>
    <w:tmpl w:val="42D099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394E39"/>
    <w:multiLevelType w:val="hybridMultilevel"/>
    <w:tmpl w:val="3AF8C7C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D257F2"/>
    <w:multiLevelType w:val="hybridMultilevel"/>
    <w:tmpl w:val="355A3D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9B7B03"/>
    <w:multiLevelType w:val="hybridMultilevel"/>
    <w:tmpl w:val="CBC0108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FD54C17"/>
    <w:multiLevelType w:val="hybridMultilevel"/>
    <w:tmpl w:val="4EDCD182"/>
    <w:lvl w:ilvl="0" w:tplc="1B888CD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E86A52"/>
    <w:multiLevelType w:val="hybridMultilevel"/>
    <w:tmpl w:val="3AF8C7C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263C09"/>
    <w:multiLevelType w:val="multilevel"/>
    <w:tmpl w:val="A6020D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A8B13B8"/>
    <w:multiLevelType w:val="hybridMultilevel"/>
    <w:tmpl w:val="392A617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2032EE2"/>
    <w:multiLevelType w:val="hybridMultilevel"/>
    <w:tmpl w:val="5A0030EA"/>
    <w:lvl w:ilvl="0" w:tplc="122EBAE4">
      <w:start w:val="1"/>
      <w:numFmt w:val="decimal"/>
      <w:lvlText w:val="%1."/>
      <w:lvlJc w:val="left"/>
      <w:pPr>
        <w:tabs>
          <w:tab w:val="num" w:pos="720"/>
        </w:tabs>
        <w:ind w:left="72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092757"/>
    <w:multiLevelType w:val="hybridMultilevel"/>
    <w:tmpl w:val="0E66A4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C952A9"/>
    <w:multiLevelType w:val="hybridMultilevel"/>
    <w:tmpl w:val="3AF8C7C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9F64A6"/>
    <w:multiLevelType w:val="hybridMultilevel"/>
    <w:tmpl w:val="00D2DE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E4410A"/>
    <w:multiLevelType w:val="hybridMultilevel"/>
    <w:tmpl w:val="4F00145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FD1362"/>
    <w:multiLevelType w:val="hybridMultilevel"/>
    <w:tmpl w:val="99B2C6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C17FFA"/>
    <w:multiLevelType w:val="hybridMultilevel"/>
    <w:tmpl w:val="3AF8C7C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992F0A"/>
    <w:multiLevelType w:val="hybridMultilevel"/>
    <w:tmpl w:val="9E1AEA74"/>
    <w:lvl w:ilvl="0" w:tplc="04090001">
      <w:start w:val="1"/>
      <w:numFmt w:val="bullet"/>
      <w:lvlText w:val=""/>
      <w:lvlJc w:val="left"/>
      <w:pPr>
        <w:tabs>
          <w:tab w:val="num" w:pos="1080"/>
        </w:tabs>
        <w:ind w:left="1080" w:hanging="360"/>
      </w:pPr>
      <w:rPr>
        <w:rFonts w:ascii="Symbol" w:hAnsi="Symbol" w:hint="default"/>
      </w:rPr>
    </w:lvl>
    <w:lvl w:ilvl="1" w:tplc="2B4A33B2">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213510E"/>
    <w:multiLevelType w:val="hybridMultilevel"/>
    <w:tmpl w:val="A3FEF1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45318B0"/>
    <w:multiLevelType w:val="hybridMultilevel"/>
    <w:tmpl w:val="7B1428B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7225F0C"/>
    <w:multiLevelType w:val="hybridMultilevel"/>
    <w:tmpl w:val="C4883E5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9E07E6C"/>
    <w:multiLevelType w:val="hybridMultilevel"/>
    <w:tmpl w:val="7D1E477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DF33FE1"/>
    <w:multiLevelType w:val="hybridMultilevel"/>
    <w:tmpl w:val="A26C7258"/>
    <w:lvl w:ilvl="0" w:tplc="D68692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670D88"/>
    <w:multiLevelType w:val="hybridMultilevel"/>
    <w:tmpl w:val="9EBC2C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596805"/>
    <w:multiLevelType w:val="hybridMultilevel"/>
    <w:tmpl w:val="C4D22E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412171D"/>
    <w:multiLevelType w:val="hybridMultilevel"/>
    <w:tmpl w:val="57F828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6992122"/>
    <w:multiLevelType w:val="hybridMultilevel"/>
    <w:tmpl w:val="A142FE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6F16096"/>
    <w:multiLevelType w:val="hybridMultilevel"/>
    <w:tmpl w:val="C4883E5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95E60D7"/>
    <w:multiLevelType w:val="hybridMultilevel"/>
    <w:tmpl w:val="0E66A4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B0C562E"/>
    <w:multiLevelType w:val="hybridMultilevel"/>
    <w:tmpl w:val="3AF8C7C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C9F3F67"/>
    <w:multiLevelType w:val="hybridMultilevel"/>
    <w:tmpl w:val="16E6C95C"/>
    <w:lvl w:ilvl="0" w:tplc="D68692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C33D89"/>
    <w:multiLevelType w:val="hybridMultilevel"/>
    <w:tmpl w:val="F280B3C0"/>
    <w:lvl w:ilvl="0" w:tplc="04090001">
      <w:start w:val="1"/>
      <w:numFmt w:val="bullet"/>
      <w:lvlText w:val=""/>
      <w:lvlJc w:val="left"/>
      <w:pPr>
        <w:tabs>
          <w:tab w:val="num" w:pos="1080"/>
        </w:tabs>
        <w:ind w:left="1080" w:hanging="360"/>
      </w:pPr>
      <w:rPr>
        <w:rFonts w:ascii="Symbol" w:hAnsi="Symbol"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87666305">
    <w:abstractNumId w:val="20"/>
  </w:num>
  <w:num w:numId="2" w16cid:durableId="1692760932">
    <w:abstractNumId w:val="25"/>
  </w:num>
  <w:num w:numId="3" w16cid:durableId="1969697001">
    <w:abstractNumId w:val="17"/>
  </w:num>
  <w:num w:numId="4" w16cid:durableId="163211205">
    <w:abstractNumId w:val="1"/>
  </w:num>
  <w:num w:numId="5" w16cid:durableId="1097477934">
    <w:abstractNumId w:val="23"/>
  </w:num>
  <w:num w:numId="6" w16cid:durableId="654264292">
    <w:abstractNumId w:val="34"/>
  </w:num>
  <w:num w:numId="7" w16cid:durableId="1022129952">
    <w:abstractNumId w:val="10"/>
  </w:num>
  <w:num w:numId="8" w16cid:durableId="1530726300">
    <w:abstractNumId w:val="9"/>
  </w:num>
  <w:num w:numId="9" w16cid:durableId="282538451">
    <w:abstractNumId w:val="14"/>
  </w:num>
  <w:num w:numId="10" w16cid:durableId="916865866">
    <w:abstractNumId w:val="30"/>
  </w:num>
  <w:num w:numId="11" w16cid:durableId="944390271">
    <w:abstractNumId w:val="33"/>
  </w:num>
  <w:num w:numId="12" w16cid:durableId="187062721">
    <w:abstractNumId w:val="38"/>
  </w:num>
  <w:num w:numId="13" w16cid:durableId="2144930912">
    <w:abstractNumId w:val="16"/>
  </w:num>
  <w:num w:numId="14" w16cid:durableId="2129085674">
    <w:abstractNumId w:val="28"/>
  </w:num>
  <w:num w:numId="15" w16cid:durableId="393546484">
    <w:abstractNumId w:val="18"/>
  </w:num>
  <w:num w:numId="16" w16cid:durableId="1940137081">
    <w:abstractNumId w:val="5"/>
  </w:num>
  <w:num w:numId="17" w16cid:durableId="2138183444">
    <w:abstractNumId w:val="29"/>
  </w:num>
  <w:num w:numId="18" w16cid:durableId="102966199">
    <w:abstractNumId w:val="6"/>
  </w:num>
  <w:num w:numId="19" w16cid:durableId="1833837357">
    <w:abstractNumId w:val="27"/>
  </w:num>
  <w:num w:numId="20" w16cid:durableId="577593062">
    <w:abstractNumId w:val="39"/>
  </w:num>
  <w:num w:numId="21" w16cid:durableId="2065132014">
    <w:abstractNumId w:val="13"/>
  </w:num>
  <w:num w:numId="22" w16cid:durableId="523977611">
    <w:abstractNumId w:val="21"/>
  </w:num>
  <w:num w:numId="23" w16cid:durableId="1793287289">
    <w:abstractNumId w:val="8"/>
  </w:num>
  <w:num w:numId="24" w16cid:durableId="1196505537">
    <w:abstractNumId w:val="26"/>
  </w:num>
  <w:num w:numId="25" w16cid:durableId="1928229025">
    <w:abstractNumId w:val="31"/>
  </w:num>
  <w:num w:numId="26" w16cid:durableId="608391211">
    <w:abstractNumId w:val="32"/>
  </w:num>
  <w:num w:numId="27" w16cid:durableId="1388607991">
    <w:abstractNumId w:val="4"/>
  </w:num>
  <w:num w:numId="28" w16cid:durableId="1450396567">
    <w:abstractNumId w:val="22"/>
  </w:num>
  <w:num w:numId="29" w16cid:durableId="855316087">
    <w:abstractNumId w:val="12"/>
  </w:num>
  <w:num w:numId="30" w16cid:durableId="1995066092">
    <w:abstractNumId w:val="35"/>
  </w:num>
  <w:num w:numId="31" w16cid:durableId="1921989515">
    <w:abstractNumId w:val="0"/>
  </w:num>
  <w:num w:numId="32" w16cid:durableId="44717243">
    <w:abstractNumId w:val="2"/>
  </w:num>
  <w:num w:numId="33" w16cid:durableId="1453012414">
    <w:abstractNumId w:val="24"/>
  </w:num>
  <w:num w:numId="34" w16cid:durableId="2126994096">
    <w:abstractNumId w:val="11"/>
  </w:num>
  <w:num w:numId="35" w16cid:durableId="1553811315">
    <w:abstractNumId w:val="3"/>
  </w:num>
  <w:num w:numId="36" w16cid:durableId="1498766554">
    <w:abstractNumId w:val="37"/>
  </w:num>
  <w:num w:numId="37" w16cid:durableId="1672678278">
    <w:abstractNumId w:val="15"/>
  </w:num>
  <w:num w:numId="38" w16cid:durableId="1448355733">
    <w:abstractNumId w:val="7"/>
  </w:num>
  <w:num w:numId="39" w16cid:durableId="875586087">
    <w:abstractNumId w:val="36"/>
  </w:num>
  <w:num w:numId="40" w16cid:durableId="115587825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o:shapelayout v:ext="edit">
      <o:rules v:ext="edit">
        <o:r id="V:Rule1" type="connector" idref="#_x0000_s2056"/>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A64"/>
    <w:rsid w:val="0000021B"/>
    <w:rsid w:val="00000FBB"/>
    <w:rsid w:val="00001C44"/>
    <w:rsid w:val="0000286F"/>
    <w:rsid w:val="000028A6"/>
    <w:rsid w:val="0000417E"/>
    <w:rsid w:val="00006CF1"/>
    <w:rsid w:val="00013A96"/>
    <w:rsid w:val="00017E85"/>
    <w:rsid w:val="000218DE"/>
    <w:rsid w:val="000243EE"/>
    <w:rsid w:val="000260B0"/>
    <w:rsid w:val="000267AA"/>
    <w:rsid w:val="00026E67"/>
    <w:rsid w:val="000271CC"/>
    <w:rsid w:val="000321F1"/>
    <w:rsid w:val="00032A0E"/>
    <w:rsid w:val="00034707"/>
    <w:rsid w:val="00035BFE"/>
    <w:rsid w:val="00035C2A"/>
    <w:rsid w:val="0004112D"/>
    <w:rsid w:val="00046431"/>
    <w:rsid w:val="000507F3"/>
    <w:rsid w:val="000521E8"/>
    <w:rsid w:val="00054CB9"/>
    <w:rsid w:val="00054DAE"/>
    <w:rsid w:val="00056915"/>
    <w:rsid w:val="00056948"/>
    <w:rsid w:val="0006081B"/>
    <w:rsid w:val="00062C3D"/>
    <w:rsid w:val="00062D9C"/>
    <w:rsid w:val="00063192"/>
    <w:rsid w:val="00063BC5"/>
    <w:rsid w:val="00064604"/>
    <w:rsid w:val="00065340"/>
    <w:rsid w:val="00065960"/>
    <w:rsid w:val="000661BC"/>
    <w:rsid w:val="00067581"/>
    <w:rsid w:val="00071FEB"/>
    <w:rsid w:val="0007492F"/>
    <w:rsid w:val="00076538"/>
    <w:rsid w:val="000817E0"/>
    <w:rsid w:val="00082242"/>
    <w:rsid w:val="00082DFD"/>
    <w:rsid w:val="0008483F"/>
    <w:rsid w:val="00084EBD"/>
    <w:rsid w:val="00093B22"/>
    <w:rsid w:val="000951BC"/>
    <w:rsid w:val="000A1CEE"/>
    <w:rsid w:val="000A618D"/>
    <w:rsid w:val="000A6ECC"/>
    <w:rsid w:val="000A7F54"/>
    <w:rsid w:val="000B48A9"/>
    <w:rsid w:val="000C7F61"/>
    <w:rsid w:val="000D27E3"/>
    <w:rsid w:val="000D28A5"/>
    <w:rsid w:val="000D41FE"/>
    <w:rsid w:val="000D4980"/>
    <w:rsid w:val="000D5360"/>
    <w:rsid w:val="000D5B17"/>
    <w:rsid w:val="000D5B48"/>
    <w:rsid w:val="000E0B76"/>
    <w:rsid w:val="000E54BC"/>
    <w:rsid w:val="000E63AD"/>
    <w:rsid w:val="000F1A50"/>
    <w:rsid w:val="0010015A"/>
    <w:rsid w:val="001029CA"/>
    <w:rsid w:val="00103228"/>
    <w:rsid w:val="00104EC5"/>
    <w:rsid w:val="0011390B"/>
    <w:rsid w:val="0012156F"/>
    <w:rsid w:val="00126F77"/>
    <w:rsid w:val="00132066"/>
    <w:rsid w:val="00133412"/>
    <w:rsid w:val="00140703"/>
    <w:rsid w:val="00142652"/>
    <w:rsid w:val="00142CE0"/>
    <w:rsid w:val="00143089"/>
    <w:rsid w:val="00144887"/>
    <w:rsid w:val="00160DE0"/>
    <w:rsid w:val="0016386A"/>
    <w:rsid w:val="001646FF"/>
    <w:rsid w:val="0016603E"/>
    <w:rsid w:val="00166206"/>
    <w:rsid w:val="00167535"/>
    <w:rsid w:val="0017299A"/>
    <w:rsid w:val="001738B0"/>
    <w:rsid w:val="00175481"/>
    <w:rsid w:val="00180715"/>
    <w:rsid w:val="0018085E"/>
    <w:rsid w:val="0018788F"/>
    <w:rsid w:val="001900C0"/>
    <w:rsid w:val="00190C5D"/>
    <w:rsid w:val="00193532"/>
    <w:rsid w:val="00193E95"/>
    <w:rsid w:val="00194730"/>
    <w:rsid w:val="001A0459"/>
    <w:rsid w:val="001A0C55"/>
    <w:rsid w:val="001A4511"/>
    <w:rsid w:val="001A4536"/>
    <w:rsid w:val="001B2127"/>
    <w:rsid w:val="001B5365"/>
    <w:rsid w:val="001B5A3E"/>
    <w:rsid w:val="001C724B"/>
    <w:rsid w:val="001D35F0"/>
    <w:rsid w:val="001D57AB"/>
    <w:rsid w:val="001D5F79"/>
    <w:rsid w:val="001D7195"/>
    <w:rsid w:val="001E1F3C"/>
    <w:rsid w:val="001E5EF9"/>
    <w:rsid w:val="001F335E"/>
    <w:rsid w:val="00202EEC"/>
    <w:rsid w:val="00206BAF"/>
    <w:rsid w:val="0020748E"/>
    <w:rsid w:val="00211692"/>
    <w:rsid w:val="0021498E"/>
    <w:rsid w:val="002246C4"/>
    <w:rsid w:val="0022477E"/>
    <w:rsid w:val="002249C7"/>
    <w:rsid w:val="00230016"/>
    <w:rsid w:val="00230B15"/>
    <w:rsid w:val="002310DF"/>
    <w:rsid w:val="002310E8"/>
    <w:rsid w:val="00233250"/>
    <w:rsid w:val="0023483B"/>
    <w:rsid w:val="00236425"/>
    <w:rsid w:val="00241612"/>
    <w:rsid w:val="00241C29"/>
    <w:rsid w:val="00250592"/>
    <w:rsid w:val="00252812"/>
    <w:rsid w:val="00252903"/>
    <w:rsid w:val="00253CAB"/>
    <w:rsid w:val="00253D82"/>
    <w:rsid w:val="0025653A"/>
    <w:rsid w:val="002605EE"/>
    <w:rsid w:val="00262DD9"/>
    <w:rsid w:val="002632D5"/>
    <w:rsid w:val="002632F8"/>
    <w:rsid w:val="0026474F"/>
    <w:rsid w:val="0026560E"/>
    <w:rsid w:val="00266BEC"/>
    <w:rsid w:val="002703FD"/>
    <w:rsid w:val="00270C65"/>
    <w:rsid w:val="00271340"/>
    <w:rsid w:val="00273111"/>
    <w:rsid w:val="002739AA"/>
    <w:rsid w:val="00275660"/>
    <w:rsid w:val="00276939"/>
    <w:rsid w:val="00276A8C"/>
    <w:rsid w:val="002772ED"/>
    <w:rsid w:val="00281A91"/>
    <w:rsid w:val="00290854"/>
    <w:rsid w:val="00291D1F"/>
    <w:rsid w:val="00294C43"/>
    <w:rsid w:val="00296CB5"/>
    <w:rsid w:val="002A0AE5"/>
    <w:rsid w:val="002A44B1"/>
    <w:rsid w:val="002A6C7F"/>
    <w:rsid w:val="002A74FE"/>
    <w:rsid w:val="002B1838"/>
    <w:rsid w:val="002B251F"/>
    <w:rsid w:val="002B4948"/>
    <w:rsid w:val="002B76F4"/>
    <w:rsid w:val="002C0F39"/>
    <w:rsid w:val="002C22CB"/>
    <w:rsid w:val="002C23D0"/>
    <w:rsid w:val="002C3E49"/>
    <w:rsid w:val="002C511E"/>
    <w:rsid w:val="002C6760"/>
    <w:rsid w:val="002D0522"/>
    <w:rsid w:val="002D0581"/>
    <w:rsid w:val="002D2F3D"/>
    <w:rsid w:val="002D36A9"/>
    <w:rsid w:val="002D478E"/>
    <w:rsid w:val="002D5AAC"/>
    <w:rsid w:val="002E280A"/>
    <w:rsid w:val="002E37D3"/>
    <w:rsid w:val="002E3932"/>
    <w:rsid w:val="002E4584"/>
    <w:rsid w:val="002E6FB3"/>
    <w:rsid w:val="002E7297"/>
    <w:rsid w:val="002F0356"/>
    <w:rsid w:val="002F04A6"/>
    <w:rsid w:val="002F6955"/>
    <w:rsid w:val="00301A3D"/>
    <w:rsid w:val="003101A8"/>
    <w:rsid w:val="00310426"/>
    <w:rsid w:val="003109CD"/>
    <w:rsid w:val="00310E22"/>
    <w:rsid w:val="0031209E"/>
    <w:rsid w:val="00312CEC"/>
    <w:rsid w:val="00317516"/>
    <w:rsid w:val="00324598"/>
    <w:rsid w:val="00325C0D"/>
    <w:rsid w:val="00326D47"/>
    <w:rsid w:val="003279DA"/>
    <w:rsid w:val="003325F4"/>
    <w:rsid w:val="00334C32"/>
    <w:rsid w:val="003362BF"/>
    <w:rsid w:val="003363BF"/>
    <w:rsid w:val="00342938"/>
    <w:rsid w:val="0034303E"/>
    <w:rsid w:val="003430D2"/>
    <w:rsid w:val="00346CAA"/>
    <w:rsid w:val="00352126"/>
    <w:rsid w:val="00354987"/>
    <w:rsid w:val="00355C0E"/>
    <w:rsid w:val="00361A32"/>
    <w:rsid w:val="00363023"/>
    <w:rsid w:val="00371310"/>
    <w:rsid w:val="00372166"/>
    <w:rsid w:val="00374701"/>
    <w:rsid w:val="003758F2"/>
    <w:rsid w:val="00381FB0"/>
    <w:rsid w:val="003822D3"/>
    <w:rsid w:val="003832F8"/>
    <w:rsid w:val="00385011"/>
    <w:rsid w:val="00386465"/>
    <w:rsid w:val="00386CF7"/>
    <w:rsid w:val="0039170C"/>
    <w:rsid w:val="00393512"/>
    <w:rsid w:val="00393893"/>
    <w:rsid w:val="00396329"/>
    <w:rsid w:val="003A4651"/>
    <w:rsid w:val="003A4711"/>
    <w:rsid w:val="003A62E9"/>
    <w:rsid w:val="003A6456"/>
    <w:rsid w:val="003A7BF1"/>
    <w:rsid w:val="003C1BAC"/>
    <w:rsid w:val="003C60D2"/>
    <w:rsid w:val="003C7ECA"/>
    <w:rsid w:val="003D1F52"/>
    <w:rsid w:val="003D42AB"/>
    <w:rsid w:val="003D5E45"/>
    <w:rsid w:val="003E43CA"/>
    <w:rsid w:val="003F1676"/>
    <w:rsid w:val="003F2C50"/>
    <w:rsid w:val="003F4F9A"/>
    <w:rsid w:val="003F752B"/>
    <w:rsid w:val="00403013"/>
    <w:rsid w:val="00405984"/>
    <w:rsid w:val="00406AC4"/>
    <w:rsid w:val="00406D43"/>
    <w:rsid w:val="00411DF1"/>
    <w:rsid w:val="00417854"/>
    <w:rsid w:val="00420AC0"/>
    <w:rsid w:val="0042760B"/>
    <w:rsid w:val="0043338F"/>
    <w:rsid w:val="00433A79"/>
    <w:rsid w:val="00433C69"/>
    <w:rsid w:val="00434A02"/>
    <w:rsid w:val="00437DBB"/>
    <w:rsid w:val="00450CD1"/>
    <w:rsid w:val="00457055"/>
    <w:rsid w:val="0046087D"/>
    <w:rsid w:val="004623F8"/>
    <w:rsid w:val="004625C5"/>
    <w:rsid w:val="004657BD"/>
    <w:rsid w:val="00465D63"/>
    <w:rsid w:val="004736A5"/>
    <w:rsid w:val="004745CF"/>
    <w:rsid w:val="00475FE3"/>
    <w:rsid w:val="00485907"/>
    <w:rsid w:val="004861B8"/>
    <w:rsid w:val="004957FB"/>
    <w:rsid w:val="00496119"/>
    <w:rsid w:val="004A6191"/>
    <w:rsid w:val="004B0B14"/>
    <w:rsid w:val="004B54F3"/>
    <w:rsid w:val="004B7D67"/>
    <w:rsid w:val="004C18B9"/>
    <w:rsid w:val="004C2E8E"/>
    <w:rsid w:val="004C456F"/>
    <w:rsid w:val="004C57C6"/>
    <w:rsid w:val="004D1502"/>
    <w:rsid w:val="004D6425"/>
    <w:rsid w:val="004D6888"/>
    <w:rsid w:val="004D7EE5"/>
    <w:rsid w:val="004E7EA6"/>
    <w:rsid w:val="004F048D"/>
    <w:rsid w:val="004F2CD4"/>
    <w:rsid w:val="004F3DCF"/>
    <w:rsid w:val="004F6A4F"/>
    <w:rsid w:val="005026B3"/>
    <w:rsid w:val="00505F7F"/>
    <w:rsid w:val="00506CF3"/>
    <w:rsid w:val="00514FE8"/>
    <w:rsid w:val="0053165B"/>
    <w:rsid w:val="00531CB3"/>
    <w:rsid w:val="005323BC"/>
    <w:rsid w:val="00532CAC"/>
    <w:rsid w:val="005372E7"/>
    <w:rsid w:val="005378CE"/>
    <w:rsid w:val="00541D7E"/>
    <w:rsid w:val="00542166"/>
    <w:rsid w:val="0055001C"/>
    <w:rsid w:val="00551097"/>
    <w:rsid w:val="005518AC"/>
    <w:rsid w:val="00554B37"/>
    <w:rsid w:val="00556602"/>
    <w:rsid w:val="00563DBB"/>
    <w:rsid w:val="0056776F"/>
    <w:rsid w:val="0057023E"/>
    <w:rsid w:val="005703F6"/>
    <w:rsid w:val="005713DF"/>
    <w:rsid w:val="00572B49"/>
    <w:rsid w:val="0057380D"/>
    <w:rsid w:val="005749C4"/>
    <w:rsid w:val="00576874"/>
    <w:rsid w:val="0058135F"/>
    <w:rsid w:val="00582699"/>
    <w:rsid w:val="00586F8F"/>
    <w:rsid w:val="00593F42"/>
    <w:rsid w:val="005A2741"/>
    <w:rsid w:val="005B0CCF"/>
    <w:rsid w:val="005B5102"/>
    <w:rsid w:val="005C38F3"/>
    <w:rsid w:val="005C5E5C"/>
    <w:rsid w:val="005C7B30"/>
    <w:rsid w:val="005D3790"/>
    <w:rsid w:val="005D3A1C"/>
    <w:rsid w:val="005D6F9B"/>
    <w:rsid w:val="005E0C08"/>
    <w:rsid w:val="005E29B0"/>
    <w:rsid w:val="005E6B39"/>
    <w:rsid w:val="005F18F2"/>
    <w:rsid w:val="005F33A2"/>
    <w:rsid w:val="005F4525"/>
    <w:rsid w:val="00602F24"/>
    <w:rsid w:val="00615405"/>
    <w:rsid w:val="006161B7"/>
    <w:rsid w:val="00620FC6"/>
    <w:rsid w:val="00621E3B"/>
    <w:rsid w:val="006230F7"/>
    <w:rsid w:val="00623B5E"/>
    <w:rsid w:val="00625C00"/>
    <w:rsid w:val="00635B52"/>
    <w:rsid w:val="00635CBA"/>
    <w:rsid w:val="00651495"/>
    <w:rsid w:val="00653986"/>
    <w:rsid w:val="0065461F"/>
    <w:rsid w:val="00655D1D"/>
    <w:rsid w:val="006562D3"/>
    <w:rsid w:val="006577A5"/>
    <w:rsid w:val="00657E2D"/>
    <w:rsid w:val="006610EF"/>
    <w:rsid w:val="00664080"/>
    <w:rsid w:val="00664C53"/>
    <w:rsid w:val="00666490"/>
    <w:rsid w:val="006668F3"/>
    <w:rsid w:val="00666F6B"/>
    <w:rsid w:val="006673E7"/>
    <w:rsid w:val="00667AA8"/>
    <w:rsid w:val="00670DB0"/>
    <w:rsid w:val="006717EE"/>
    <w:rsid w:val="00676330"/>
    <w:rsid w:val="0068490F"/>
    <w:rsid w:val="00687752"/>
    <w:rsid w:val="00690EBC"/>
    <w:rsid w:val="00691DB3"/>
    <w:rsid w:val="00691E7C"/>
    <w:rsid w:val="006943CD"/>
    <w:rsid w:val="00696187"/>
    <w:rsid w:val="006A2E5D"/>
    <w:rsid w:val="006A5464"/>
    <w:rsid w:val="006A5C18"/>
    <w:rsid w:val="006B13FB"/>
    <w:rsid w:val="006B230E"/>
    <w:rsid w:val="006B7DCB"/>
    <w:rsid w:val="006C0A0F"/>
    <w:rsid w:val="006C4C8C"/>
    <w:rsid w:val="006C67E0"/>
    <w:rsid w:val="006C7E29"/>
    <w:rsid w:val="006D10C3"/>
    <w:rsid w:val="006D1133"/>
    <w:rsid w:val="006D47A3"/>
    <w:rsid w:val="006D4E3A"/>
    <w:rsid w:val="006D65D9"/>
    <w:rsid w:val="006D77BB"/>
    <w:rsid w:val="006D7D7A"/>
    <w:rsid w:val="006E1159"/>
    <w:rsid w:val="006E271C"/>
    <w:rsid w:val="006F1D76"/>
    <w:rsid w:val="006F7EFB"/>
    <w:rsid w:val="007018DE"/>
    <w:rsid w:val="0070203E"/>
    <w:rsid w:val="007025EC"/>
    <w:rsid w:val="00702CCB"/>
    <w:rsid w:val="00706B6A"/>
    <w:rsid w:val="007116BF"/>
    <w:rsid w:val="00711972"/>
    <w:rsid w:val="007123B0"/>
    <w:rsid w:val="0071613D"/>
    <w:rsid w:val="007163D8"/>
    <w:rsid w:val="0071667E"/>
    <w:rsid w:val="00724A03"/>
    <w:rsid w:val="00724E51"/>
    <w:rsid w:val="00726486"/>
    <w:rsid w:val="00735595"/>
    <w:rsid w:val="00735FB6"/>
    <w:rsid w:val="00737FE8"/>
    <w:rsid w:val="00741555"/>
    <w:rsid w:val="00752775"/>
    <w:rsid w:val="00752D8E"/>
    <w:rsid w:val="00755F83"/>
    <w:rsid w:val="00765670"/>
    <w:rsid w:val="00765A45"/>
    <w:rsid w:val="00773BB5"/>
    <w:rsid w:val="0077474A"/>
    <w:rsid w:val="007755D6"/>
    <w:rsid w:val="00780EEC"/>
    <w:rsid w:val="00782281"/>
    <w:rsid w:val="00782CEE"/>
    <w:rsid w:val="007840F3"/>
    <w:rsid w:val="00787D87"/>
    <w:rsid w:val="0079300C"/>
    <w:rsid w:val="007967B3"/>
    <w:rsid w:val="007A1AF0"/>
    <w:rsid w:val="007A3AAA"/>
    <w:rsid w:val="007A6DF9"/>
    <w:rsid w:val="007A7655"/>
    <w:rsid w:val="007B0DC1"/>
    <w:rsid w:val="007B15E8"/>
    <w:rsid w:val="007B3BD1"/>
    <w:rsid w:val="007B3EC4"/>
    <w:rsid w:val="007B52D8"/>
    <w:rsid w:val="007B7629"/>
    <w:rsid w:val="007C17FD"/>
    <w:rsid w:val="007C4C36"/>
    <w:rsid w:val="007D213A"/>
    <w:rsid w:val="007D2813"/>
    <w:rsid w:val="007D4204"/>
    <w:rsid w:val="007F06D1"/>
    <w:rsid w:val="007F1B28"/>
    <w:rsid w:val="007F1E67"/>
    <w:rsid w:val="007F53BF"/>
    <w:rsid w:val="007F76E8"/>
    <w:rsid w:val="007F7B0F"/>
    <w:rsid w:val="008071CB"/>
    <w:rsid w:val="00807312"/>
    <w:rsid w:val="0082224C"/>
    <w:rsid w:val="00822BA1"/>
    <w:rsid w:val="00822BBC"/>
    <w:rsid w:val="008401AB"/>
    <w:rsid w:val="00840F4F"/>
    <w:rsid w:val="00853592"/>
    <w:rsid w:val="00860588"/>
    <w:rsid w:val="008623B6"/>
    <w:rsid w:val="00872A65"/>
    <w:rsid w:val="00873710"/>
    <w:rsid w:val="00877085"/>
    <w:rsid w:val="00882CA7"/>
    <w:rsid w:val="00884868"/>
    <w:rsid w:val="008849D8"/>
    <w:rsid w:val="008928AA"/>
    <w:rsid w:val="00892F07"/>
    <w:rsid w:val="00893B94"/>
    <w:rsid w:val="00896D29"/>
    <w:rsid w:val="008A18DD"/>
    <w:rsid w:val="008B31FF"/>
    <w:rsid w:val="008C151F"/>
    <w:rsid w:val="008C3D4F"/>
    <w:rsid w:val="008C7F5E"/>
    <w:rsid w:val="008D027C"/>
    <w:rsid w:val="008D2BC1"/>
    <w:rsid w:val="008D50FA"/>
    <w:rsid w:val="008D6C2E"/>
    <w:rsid w:val="008E0075"/>
    <w:rsid w:val="008E23C6"/>
    <w:rsid w:val="008E27BC"/>
    <w:rsid w:val="008E305C"/>
    <w:rsid w:val="008E3FA9"/>
    <w:rsid w:val="008E509F"/>
    <w:rsid w:val="008E5422"/>
    <w:rsid w:val="008F05EC"/>
    <w:rsid w:val="008F0823"/>
    <w:rsid w:val="008F0EB7"/>
    <w:rsid w:val="008F2261"/>
    <w:rsid w:val="008F394F"/>
    <w:rsid w:val="008F49DD"/>
    <w:rsid w:val="008F67DC"/>
    <w:rsid w:val="008F6F0A"/>
    <w:rsid w:val="008F74E1"/>
    <w:rsid w:val="008F7D76"/>
    <w:rsid w:val="008F7DD8"/>
    <w:rsid w:val="009026B0"/>
    <w:rsid w:val="00910A14"/>
    <w:rsid w:val="00911278"/>
    <w:rsid w:val="00913A43"/>
    <w:rsid w:val="00921BD8"/>
    <w:rsid w:val="00923594"/>
    <w:rsid w:val="009303CD"/>
    <w:rsid w:val="00935C43"/>
    <w:rsid w:val="009372DA"/>
    <w:rsid w:val="00940FC5"/>
    <w:rsid w:val="009427F0"/>
    <w:rsid w:val="009549FE"/>
    <w:rsid w:val="009564DD"/>
    <w:rsid w:val="00960AC6"/>
    <w:rsid w:val="009629E5"/>
    <w:rsid w:val="009634F5"/>
    <w:rsid w:val="009656C0"/>
    <w:rsid w:val="00974C43"/>
    <w:rsid w:val="00976679"/>
    <w:rsid w:val="00980C56"/>
    <w:rsid w:val="009840CD"/>
    <w:rsid w:val="00986638"/>
    <w:rsid w:val="00986C09"/>
    <w:rsid w:val="009871BD"/>
    <w:rsid w:val="0099137D"/>
    <w:rsid w:val="00994F60"/>
    <w:rsid w:val="009A5CE4"/>
    <w:rsid w:val="009A64C8"/>
    <w:rsid w:val="009A73D1"/>
    <w:rsid w:val="009B1E44"/>
    <w:rsid w:val="009B27B6"/>
    <w:rsid w:val="009B48E8"/>
    <w:rsid w:val="009C0FF9"/>
    <w:rsid w:val="009C1AF1"/>
    <w:rsid w:val="009C6282"/>
    <w:rsid w:val="009C72D4"/>
    <w:rsid w:val="009D156E"/>
    <w:rsid w:val="009D47EE"/>
    <w:rsid w:val="009D5B4E"/>
    <w:rsid w:val="009D5D51"/>
    <w:rsid w:val="009D7BDC"/>
    <w:rsid w:val="009E008D"/>
    <w:rsid w:val="009E0AE3"/>
    <w:rsid w:val="009E19D8"/>
    <w:rsid w:val="009E576B"/>
    <w:rsid w:val="009E68F8"/>
    <w:rsid w:val="009E7A51"/>
    <w:rsid w:val="009F214B"/>
    <w:rsid w:val="009F2927"/>
    <w:rsid w:val="009F438F"/>
    <w:rsid w:val="00A000CB"/>
    <w:rsid w:val="00A009C8"/>
    <w:rsid w:val="00A14473"/>
    <w:rsid w:val="00A17499"/>
    <w:rsid w:val="00A20C93"/>
    <w:rsid w:val="00A21A4F"/>
    <w:rsid w:val="00A2369C"/>
    <w:rsid w:val="00A24D6D"/>
    <w:rsid w:val="00A25691"/>
    <w:rsid w:val="00A25922"/>
    <w:rsid w:val="00A270CB"/>
    <w:rsid w:val="00A3026F"/>
    <w:rsid w:val="00A41E84"/>
    <w:rsid w:val="00A42E17"/>
    <w:rsid w:val="00A46A5E"/>
    <w:rsid w:val="00A530A2"/>
    <w:rsid w:val="00A530AE"/>
    <w:rsid w:val="00A5347B"/>
    <w:rsid w:val="00A5444F"/>
    <w:rsid w:val="00A5613D"/>
    <w:rsid w:val="00A56B9F"/>
    <w:rsid w:val="00A577A8"/>
    <w:rsid w:val="00A609D1"/>
    <w:rsid w:val="00A61BCA"/>
    <w:rsid w:val="00A61EAB"/>
    <w:rsid w:val="00A65B36"/>
    <w:rsid w:val="00A679E5"/>
    <w:rsid w:val="00A70958"/>
    <w:rsid w:val="00A805D7"/>
    <w:rsid w:val="00A81C93"/>
    <w:rsid w:val="00A85DFB"/>
    <w:rsid w:val="00A903A9"/>
    <w:rsid w:val="00A90DCA"/>
    <w:rsid w:val="00A90F04"/>
    <w:rsid w:val="00A920FD"/>
    <w:rsid w:val="00A965F5"/>
    <w:rsid w:val="00A96F40"/>
    <w:rsid w:val="00AA5044"/>
    <w:rsid w:val="00AA5F26"/>
    <w:rsid w:val="00AA663D"/>
    <w:rsid w:val="00AB4239"/>
    <w:rsid w:val="00AD3EA7"/>
    <w:rsid w:val="00AE56AA"/>
    <w:rsid w:val="00AE7264"/>
    <w:rsid w:val="00AF1B67"/>
    <w:rsid w:val="00AF5DF1"/>
    <w:rsid w:val="00AF71E0"/>
    <w:rsid w:val="00B03474"/>
    <w:rsid w:val="00B03EA1"/>
    <w:rsid w:val="00B0632F"/>
    <w:rsid w:val="00B072EB"/>
    <w:rsid w:val="00B119DF"/>
    <w:rsid w:val="00B11A17"/>
    <w:rsid w:val="00B15C1A"/>
    <w:rsid w:val="00B1782F"/>
    <w:rsid w:val="00B20E90"/>
    <w:rsid w:val="00B23729"/>
    <w:rsid w:val="00B319DE"/>
    <w:rsid w:val="00B33448"/>
    <w:rsid w:val="00B43554"/>
    <w:rsid w:val="00B4505C"/>
    <w:rsid w:val="00B53DB6"/>
    <w:rsid w:val="00B57E45"/>
    <w:rsid w:val="00B621AE"/>
    <w:rsid w:val="00B65EA2"/>
    <w:rsid w:val="00B71CBC"/>
    <w:rsid w:val="00B72406"/>
    <w:rsid w:val="00B77619"/>
    <w:rsid w:val="00B81172"/>
    <w:rsid w:val="00B85004"/>
    <w:rsid w:val="00B85B83"/>
    <w:rsid w:val="00B90EA9"/>
    <w:rsid w:val="00B90FEB"/>
    <w:rsid w:val="00B91509"/>
    <w:rsid w:val="00B91E37"/>
    <w:rsid w:val="00B94CB2"/>
    <w:rsid w:val="00B9519C"/>
    <w:rsid w:val="00B95723"/>
    <w:rsid w:val="00B96BD4"/>
    <w:rsid w:val="00B975FD"/>
    <w:rsid w:val="00BA3C22"/>
    <w:rsid w:val="00BA4044"/>
    <w:rsid w:val="00BA4DDA"/>
    <w:rsid w:val="00BA6B1D"/>
    <w:rsid w:val="00BA7B17"/>
    <w:rsid w:val="00BB0EB0"/>
    <w:rsid w:val="00BB18FD"/>
    <w:rsid w:val="00BB4216"/>
    <w:rsid w:val="00BB517F"/>
    <w:rsid w:val="00BB6EC4"/>
    <w:rsid w:val="00BB7D10"/>
    <w:rsid w:val="00BC0AEC"/>
    <w:rsid w:val="00BC1FAB"/>
    <w:rsid w:val="00BC4600"/>
    <w:rsid w:val="00BD4DD0"/>
    <w:rsid w:val="00BE3C02"/>
    <w:rsid w:val="00BE49DC"/>
    <w:rsid w:val="00BE6E5F"/>
    <w:rsid w:val="00BE781A"/>
    <w:rsid w:val="00BF1BAD"/>
    <w:rsid w:val="00BF1D75"/>
    <w:rsid w:val="00BF5543"/>
    <w:rsid w:val="00C002D6"/>
    <w:rsid w:val="00C00C2F"/>
    <w:rsid w:val="00C02EFB"/>
    <w:rsid w:val="00C1381D"/>
    <w:rsid w:val="00C22556"/>
    <w:rsid w:val="00C22B1B"/>
    <w:rsid w:val="00C27126"/>
    <w:rsid w:val="00C3209B"/>
    <w:rsid w:val="00C347B3"/>
    <w:rsid w:val="00C41B7B"/>
    <w:rsid w:val="00C43489"/>
    <w:rsid w:val="00C4352E"/>
    <w:rsid w:val="00C438C8"/>
    <w:rsid w:val="00C4752D"/>
    <w:rsid w:val="00C52D3B"/>
    <w:rsid w:val="00C53E68"/>
    <w:rsid w:val="00C60667"/>
    <w:rsid w:val="00C6366D"/>
    <w:rsid w:val="00C63F37"/>
    <w:rsid w:val="00C67CE1"/>
    <w:rsid w:val="00C67D86"/>
    <w:rsid w:val="00C72313"/>
    <w:rsid w:val="00C916B4"/>
    <w:rsid w:val="00CA0AB0"/>
    <w:rsid w:val="00CA2FC2"/>
    <w:rsid w:val="00CA34FA"/>
    <w:rsid w:val="00CA3D18"/>
    <w:rsid w:val="00CA64A9"/>
    <w:rsid w:val="00CB1BDB"/>
    <w:rsid w:val="00CB4903"/>
    <w:rsid w:val="00CB53B1"/>
    <w:rsid w:val="00CE3FC5"/>
    <w:rsid w:val="00CF77BF"/>
    <w:rsid w:val="00D01315"/>
    <w:rsid w:val="00D05A47"/>
    <w:rsid w:val="00D07FEC"/>
    <w:rsid w:val="00D1030B"/>
    <w:rsid w:val="00D109D2"/>
    <w:rsid w:val="00D1155E"/>
    <w:rsid w:val="00D12E7E"/>
    <w:rsid w:val="00D169DC"/>
    <w:rsid w:val="00D1788C"/>
    <w:rsid w:val="00D20189"/>
    <w:rsid w:val="00D24D51"/>
    <w:rsid w:val="00D260F8"/>
    <w:rsid w:val="00D305BD"/>
    <w:rsid w:val="00D32CF2"/>
    <w:rsid w:val="00D35D96"/>
    <w:rsid w:val="00D4524F"/>
    <w:rsid w:val="00D5113F"/>
    <w:rsid w:val="00D530D8"/>
    <w:rsid w:val="00D61EB5"/>
    <w:rsid w:val="00D65872"/>
    <w:rsid w:val="00D666A4"/>
    <w:rsid w:val="00D66F8C"/>
    <w:rsid w:val="00D776CC"/>
    <w:rsid w:val="00D82CBA"/>
    <w:rsid w:val="00D836C2"/>
    <w:rsid w:val="00D877CE"/>
    <w:rsid w:val="00D96E5C"/>
    <w:rsid w:val="00DA13B4"/>
    <w:rsid w:val="00DA575E"/>
    <w:rsid w:val="00DB0579"/>
    <w:rsid w:val="00DB3732"/>
    <w:rsid w:val="00DB3A64"/>
    <w:rsid w:val="00DB3B89"/>
    <w:rsid w:val="00DB4188"/>
    <w:rsid w:val="00DB4966"/>
    <w:rsid w:val="00DC309B"/>
    <w:rsid w:val="00DC328C"/>
    <w:rsid w:val="00DC5708"/>
    <w:rsid w:val="00DD6D33"/>
    <w:rsid w:val="00DD76CC"/>
    <w:rsid w:val="00DE0A2B"/>
    <w:rsid w:val="00DE2325"/>
    <w:rsid w:val="00DE2AAD"/>
    <w:rsid w:val="00DE3F67"/>
    <w:rsid w:val="00DE5C94"/>
    <w:rsid w:val="00DF266F"/>
    <w:rsid w:val="00DF64CE"/>
    <w:rsid w:val="00E054B6"/>
    <w:rsid w:val="00E101F0"/>
    <w:rsid w:val="00E12795"/>
    <w:rsid w:val="00E13D7D"/>
    <w:rsid w:val="00E13EEC"/>
    <w:rsid w:val="00E159FE"/>
    <w:rsid w:val="00E17229"/>
    <w:rsid w:val="00E200A5"/>
    <w:rsid w:val="00E25520"/>
    <w:rsid w:val="00E35575"/>
    <w:rsid w:val="00E370E0"/>
    <w:rsid w:val="00E409A8"/>
    <w:rsid w:val="00E463D2"/>
    <w:rsid w:val="00E5161B"/>
    <w:rsid w:val="00E52DFA"/>
    <w:rsid w:val="00E52EC0"/>
    <w:rsid w:val="00E57B66"/>
    <w:rsid w:val="00E605C8"/>
    <w:rsid w:val="00E77A0F"/>
    <w:rsid w:val="00E77BEA"/>
    <w:rsid w:val="00E863CE"/>
    <w:rsid w:val="00E86A78"/>
    <w:rsid w:val="00E90B63"/>
    <w:rsid w:val="00E930CD"/>
    <w:rsid w:val="00E96E2C"/>
    <w:rsid w:val="00EA41B4"/>
    <w:rsid w:val="00EB00D3"/>
    <w:rsid w:val="00EB1464"/>
    <w:rsid w:val="00EB4C83"/>
    <w:rsid w:val="00EB4F26"/>
    <w:rsid w:val="00EB50EF"/>
    <w:rsid w:val="00EB597B"/>
    <w:rsid w:val="00EB5D2B"/>
    <w:rsid w:val="00EB6359"/>
    <w:rsid w:val="00EB7645"/>
    <w:rsid w:val="00EC3031"/>
    <w:rsid w:val="00EC7610"/>
    <w:rsid w:val="00ED1122"/>
    <w:rsid w:val="00ED2077"/>
    <w:rsid w:val="00ED2BBE"/>
    <w:rsid w:val="00ED4117"/>
    <w:rsid w:val="00ED7201"/>
    <w:rsid w:val="00ED7396"/>
    <w:rsid w:val="00ED7553"/>
    <w:rsid w:val="00EE3009"/>
    <w:rsid w:val="00EF05FD"/>
    <w:rsid w:val="00EF159C"/>
    <w:rsid w:val="00EF27B6"/>
    <w:rsid w:val="00EF6B1F"/>
    <w:rsid w:val="00EF6BE6"/>
    <w:rsid w:val="00EF7CA9"/>
    <w:rsid w:val="00F0071E"/>
    <w:rsid w:val="00F01A0E"/>
    <w:rsid w:val="00F12878"/>
    <w:rsid w:val="00F129B9"/>
    <w:rsid w:val="00F21DE7"/>
    <w:rsid w:val="00F22230"/>
    <w:rsid w:val="00F23C43"/>
    <w:rsid w:val="00F2613F"/>
    <w:rsid w:val="00F335FB"/>
    <w:rsid w:val="00F355C7"/>
    <w:rsid w:val="00F36D9E"/>
    <w:rsid w:val="00F37B7C"/>
    <w:rsid w:val="00F4062D"/>
    <w:rsid w:val="00F43112"/>
    <w:rsid w:val="00F45A50"/>
    <w:rsid w:val="00F46E00"/>
    <w:rsid w:val="00F47D44"/>
    <w:rsid w:val="00F5391D"/>
    <w:rsid w:val="00F542CD"/>
    <w:rsid w:val="00F54394"/>
    <w:rsid w:val="00F546D8"/>
    <w:rsid w:val="00F54792"/>
    <w:rsid w:val="00F54868"/>
    <w:rsid w:val="00F628EB"/>
    <w:rsid w:val="00F65905"/>
    <w:rsid w:val="00F702D3"/>
    <w:rsid w:val="00F726CB"/>
    <w:rsid w:val="00F72EAB"/>
    <w:rsid w:val="00F75BDF"/>
    <w:rsid w:val="00F77A22"/>
    <w:rsid w:val="00F81988"/>
    <w:rsid w:val="00F85946"/>
    <w:rsid w:val="00F91386"/>
    <w:rsid w:val="00F9181A"/>
    <w:rsid w:val="00F91C79"/>
    <w:rsid w:val="00F91F4C"/>
    <w:rsid w:val="00F97F95"/>
    <w:rsid w:val="00FA3CD4"/>
    <w:rsid w:val="00FA408E"/>
    <w:rsid w:val="00FA6FF6"/>
    <w:rsid w:val="00FA725A"/>
    <w:rsid w:val="00FB1D0A"/>
    <w:rsid w:val="00FB608B"/>
    <w:rsid w:val="00FC6260"/>
    <w:rsid w:val="00FD45A7"/>
    <w:rsid w:val="00FD4A9D"/>
    <w:rsid w:val="00FD5BAA"/>
    <w:rsid w:val="00FD7FFB"/>
    <w:rsid w:val="00FE6AC8"/>
    <w:rsid w:val="00FE7902"/>
    <w:rsid w:val="00FF172E"/>
    <w:rsid w:val="00FF7C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EBAE2FD-A3FB-47FA-9984-B8B108BF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36C2"/>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rsid w:val="00BE3C02"/>
    <w:rPr>
      <w:sz w:val="16"/>
      <w:szCs w:val="16"/>
    </w:rPr>
  </w:style>
  <w:style w:type="paragraph" w:styleId="CommentText">
    <w:name w:val="annotation text"/>
    <w:basedOn w:val="Normal"/>
    <w:link w:val="CommentTextChar"/>
    <w:uiPriority w:val="99"/>
    <w:rsid w:val="00BE3C02"/>
    <w:rPr>
      <w:sz w:val="20"/>
      <w:szCs w:val="20"/>
    </w:rPr>
  </w:style>
  <w:style w:type="paragraph" w:styleId="CommentSubject">
    <w:name w:val="annotation subject"/>
    <w:basedOn w:val="CommentText"/>
    <w:next w:val="CommentText"/>
    <w:semiHidden/>
    <w:rsid w:val="00BE3C02"/>
    <w:rPr>
      <w:b/>
      <w:bCs/>
    </w:rPr>
  </w:style>
  <w:style w:type="paragraph" w:styleId="BalloonText">
    <w:name w:val="Balloon Text"/>
    <w:basedOn w:val="Normal"/>
    <w:semiHidden/>
    <w:rsid w:val="00BE3C02"/>
    <w:rPr>
      <w:rFonts w:ascii="Tahoma" w:hAnsi="Tahoma" w:cs="Tahoma"/>
      <w:sz w:val="16"/>
      <w:szCs w:val="16"/>
    </w:rPr>
  </w:style>
  <w:style w:type="paragraph" w:styleId="Header">
    <w:name w:val="header"/>
    <w:basedOn w:val="Normal"/>
    <w:rsid w:val="004B0B14"/>
    <w:pPr>
      <w:tabs>
        <w:tab w:val="center" w:pos="4320"/>
        <w:tab w:val="right" w:pos="8640"/>
      </w:tabs>
    </w:pPr>
  </w:style>
  <w:style w:type="paragraph" w:styleId="Footer">
    <w:name w:val="footer"/>
    <w:basedOn w:val="Normal"/>
    <w:link w:val="FooterChar"/>
    <w:uiPriority w:val="99"/>
    <w:rsid w:val="004B0B14"/>
    <w:pPr>
      <w:tabs>
        <w:tab w:val="center" w:pos="4320"/>
        <w:tab w:val="right" w:pos="8640"/>
      </w:tabs>
    </w:pPr>
    <w:rPr>
      <w:lang w:val="x-none" w:eastAsia="x-none"/>
    </w:rPr>
  </w:style>
  <w:style w:type="paragraph" w:styleId="NoSpacing">
    <w:name w:val="No Spacing"/>
    <w:uiPriority w:val="1"/>
    <w:qFormat/>
    <w:rsid w:val="00175481"/>
    <w:rPr>
      <w:rFonts w:ascii="Calibri" w:eastAsia="Calibri" w:hAnsi="Calibri"/>
      <w:sz w:val="22"/>
      <w:szCs w:val="22"/>
      <w:lang w:eastAsia="en-US"/>
    </w:rPr>
  </w:style>
  <w:style w:type="table" w:styleId="TableGrid">
    <w:name w:val="Table Grid"/>
    <w:basedOn w:val="TableNormal"/>
    <w:uiPriority w:val="59"/>
    <w:rsid w:val="0017548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sid w:val="00702CCB"/>
  </w:style>
  <w:style w:type="character" w:customStyle="1" w:styleId="FooterChar">
    <w:name w:val="Footer Char"/>
    <w:link w:val="Footer"/>
    <w:uiPriority w:val="99"/>
    <w:rsid w:val="002A6C7F"/>
    <w:rPr>
      <w:sz w:val="24"/>
      <w:szCs w:val="24"/>
    </w:rPr>
  </w:style>
  <w:style w:type="paragraph" w:styleId="Revision">
    <w:name w:val="Revision"/>
    <w:hidden/>
    <w:uiPriority w:val="99"/>
    <w:semiHidden/>
    <w:rsid w:val="00532CAC"/>
    <w:rPr>
      <w:sz w:val="24"/>
      <w:szCs w:val="24"/>
      <w:lang w:eastAsia="en-US"/>
    </w:rPr>
  </w:style>
  <w:style w:type="character" w:styleId="Hyperlink">
    <w:name w:val="Hyperlink"/>
    <w:rsid w:val="00B96BD4"/>
    <w:rPr>
      <w:color w:val="0563C1"/>
      <w:u w:val="single"/>
    </w:rPr>
  </w:style>
  <w:style w:type="character" w:styleId="UnresolvedMention">
    <w:name w:val="Unresolved Mention"/>
    <w:uiPriority w:val="99"/>
    <w:semiHidden/>
    <w:unhideWhenUsed/>
    <w:rsid w:val="008071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6663">
      <w:bodyDiv w:val="1"/>
      <w:marLeft w:val="0"/>
      <w:marRight w:val="0"/>
      <w:marTop w:val="0"/>
      <w:marBottom w:val="0"/>
      <w:divBdr>
        <w:top w:val="none" w:sz="0" w:space="0" w:color="auto"/>
        <w:left w:val="none" w:sz="0" w:space="0" w:color="auto"/>
        <w:bottom w:val="none" w:sz="0" w:space="0" w:color="auto"/>
        <w:right w:val="none" w:sz="0" w:space="0" w:color="auto"/>
      </w:divBdr>
    </w:div>
    <w:div w:id="254555393">
      <w:bodyDiv w:val="1"/>
      <w:marLeft w:val="0"/>
      <w:marRight w:val="0"/>
      <w:marTop w:val="0"/>
      <w:marBottom w:val="0"/>
      <w:divBdr>
        <w:top w:val="none" w:sz="0" w:space="0" w:color="auto"/>
        <w:left w:val="none" w:sz="0" w:space="0" w:color="auto"/>
        <w:bottom w:val="none" w:sz="0" w:space="0" w:color="auto"/>
        <w:right w:val="none" w:sz="0" w:space="0" w:color="auto"/>
      </w:divBdr>
    </w:div>
    <w:div w:id="272329907">
      <w:bodyDiv w:val="1"/>
      <w:marLeft w:val="0"/>
      <w:marRight w:val="0"/>
      <w:marTop w:val="0"/>
      <w:marBottom w:val="0"/>
      <w:divBdr>
        <w:top w:val="none" w:sz="0" w:space="0" w:color="auto"/>
        <w:left w:val="none" w:sz="0" w:space="0" w:color="auto"/>
        <w:bottom w:val="none" w:sz="0" w:space="0" w:color="auto"/>
        <w:right w:val="none" w:sz="0" w:space="0" w:color="auto"/>
      </w:divBdr>
    </w:div>
    <w:div w:id="395590331">
      <w:bodyDiv w:val="1"/>
      <w:marLeft w:val="0"/>
      <w:marRight w:val="0"/>
      <w:marTop w:val="0"/>
      <w:marBottom w:val="0"/>
      <w:divBdr>
        <w:top w:val="none" w:sz="0" w:space="0" w:color="auto"/>
        <w:left w:val="none" w:sz="0" w:space="0" w:color="auto"/>
        <w:bottom w:val="none" w:sz="0" w:space="0" w:color="auto"/>
        <w:right w:val="none" w:sz="0" w:space="0" w:color="auto"/>
      </w:divBdr>
    </w:div>
    <w:div w:id="413012110">
      <w:bodyDiv w:val="1"/>
      <w:marLeft w:val="0"/>
      <w:marRight w:val="0"/>
      <w:marTop w:val="0"/>
      <w:marBottom w:val="0"/>
      <w:divBdr>
        <w:top w:val="none" w:sz="0" w:space="0" w:color="auto"/>
        <w:left w:val="none" w:sz="0" w:space="0" w:color="auto"/>
        <w:bottom w:val="none" w:sz="0" w:space="0" w:color="auto"/>
        <w:right w:val="none" w:sz="0" w:space="0" w:color="auto"/>
      </w:divBdr>
    </w:div>
    <w:div w:id="449320279">
      <w:bodyDiv w:val="1"/>
      <w:marLeft w:val="0"/>
      <w:marRight w:val="0"/>
      <w:marTop w:val="0"/>
      <w:marBottom w:val="0"/>
      <w:divBdr>
        <w:top w:val="none" w:sz="0" w:space="0" w:color="auto"/>
        <w:left w:val="none" w:sz="0" w:space="0" w:color="auto"/>
        <w:bottom w:val="none" w:sz="0" w:space="0" w:color="auto"/>
        <w:right w:val="none" w:sz="0" w:space="0" w:color="auto"/>
      </w:divBdr>
    </w:div>
    <w:div w:id="470757539">
      <w:bodyDiv w:val="1"/>
      <w:marLeft w:val="0"/>
      <w:marRight w:val="0"/>
      <w:marTop w:val="0"/>
      <w:marBottom w:val="0"/>
      <w:divBdr>
        <w:top w:val="none" w:sz="0" w:space="0" w:color="auto"/>
        <w:left w:val="none" w:sz="0" w:space="0" w:color="auto"/>
        <w:bottom w:val="none" w:sz="0" w:space="0" w:color="auto"/>
        <w:right w:val="none" w:sz="0" w:space="0" w:color="auto"/>
      </w:divBdr>
    </w:div>
    <w:div w:id="484012362">
      <w:bodyDiv w:val="1"/>
      <w:marLeft w:val="0"/>
      <w:marRight w:val="0"/>
      <w:marTop w:val="0"/>
      <w:marBottom w:val="0"/>
      <w:divBdr>
        <w:top w:val="none" w:sz="0" w:space="0" w:color="auto"/>
        <w:left w:val="none" w:sz="0" w:space="0" w:color="auto"/>
        <w:bottom w:val="none" w:sz="0" w:space="0" w:color="auto"/>
        <w:right w:val="none" w:sz="0" w:space="0" w:color="auto"/>
      </w:divBdr>
    </w:div>
    <w:div w:id="500002078">
      <w:bodyDiv w:val="1"/>
      <w:marLeft w:val="0"/>
      <w:marRight w:val="0"/>
      <w:marTop w:val="0"/>
      <w:marBottom w:val="0"/>
      <w:divBdr>
        <w:top w:val="none" w:sz="0" w:space="0" w:color="auto"/>
        <w:left w:val="none" w:sz="0" w:space="0" w:color="auto"/>
        <w:bottom w:val="none" w:sz="0" w:space="0" w:color="auto"/>
        <w:right w:val="none" w:sz="0" w:space="0" w:color="auto"/>
      </w:divBdr>
    </w:div>
    <w:div w:id="635263141">
      <w:bodyDiv w:val="1"/>
      <w:marLeft w:val="0"/>
      <w:marRight w:val="0"/>
      <w:marTop w:val="0"/>
      <w:marBottom w:val="0"/>
      <w:divBdr>
        <w:top w:val="none" w:sz="0" w:space="0" w:color="auto"/>
        <w:left w:val="none" w:sz="0" w:space="0" w:color="auto"/>
        <w:bottom w:val="none" w:sz="0" w:space="0" w:color="auto"/>
        <w:right w:val="none" w:sz="0" w:space="0" w:color="auto"/>
      </w:divBdr>
    </w:div>
    <w:div w:id="654919816">
      <w:bodyDiv w:val="1"/>
      <w:marLeft w:val="0"/>
      <w:marRight w:val="0"/>
      <w:marTop w:val="0"/>
      <w:marBottom w:val="0"/>
      <w:divBdr>
        <w:top w:val="none" w:sz="0" w:space="0" w:color="auto"/>
        <w:left w:val="none" w:sz="0" w:space="0" w:color="auto"/>
        <w:bottom w:val="none" w:sz="0" w:space="0" w:color="auto"/>
        <w:right w:val="none" w:sz="0" w:space="0" w:color="auto"/>
      </w:divBdr>
    </w:div>
    <w:div w:id="677387848">
      <w:bodyDiv w:val="1"/>
      <w:marLeft w:val="0"/>
      <w:marRight w:val="0"/>
      <w:marTop w:val="0"/>
      <w:marBottom w:val="0"/>
      <w:divBdr>
        <w:top w:val="none" w:sz="0" w:space="0" w:color="auto"/>
        <w:left w:val="none" w:sz="0" w:space="0" w:color="auto"/>
        <w:bottom w:val="none" w:sz="0" w:space="0" w:color="auto"/>
        <w:right w:val="none" w:sz="0" w:space="0" w:color="auto"/>
      </w:divBdr>
    </w:div>
    <w:div w:id="737946254">
      <w:bodyDiv w:val="1"/>
      <w:marLeft w:val="0"/>
      <w:marRight w:val="0"/>
      <w:marTop w:val="0"/>
      <w:marBottom w:val="0"/>
      <w:divBdr>
        <w:top w:val="none" w:sz="0" w:space="0" w:color="auto"/>
        <w:left w:val="none" w:sz="0" w:space="0" w:color="auto"/>
        <w:bottom w:val="none" w:sz="0" w:space="0" w:color="auto"/>
        <w:right w:val="none" w:sz="0" w:space="0" w:color="auto"/>
      </w:divBdr>
    </w:div>
    <w:div w:id="770247930">
      <w:bodyDiv w:val="1"/>
      <w:marLeft w:val="0"/>
      <w:marRight w:val="0"/>
      <w:marTop w:val="0"/>
      <w:marBottom w:val="0"/>
      <w:divBdr>
        <w:top w:val="none" w:sz="0" w:space="0" w:color="auto"/>
        <w:left w:val="none" w:sz="0" w:space="0" w:color="auto"/>
        <w:bottom w:val="none" w:sz="0" w:space="0" w:color="auto"/>
        <w:right w:val="none" w:sz="0" w:space="0" w:color="auto"/>
      </w:divBdr>
    </w:div>
    <w:div w:id="861016666">
      <w:bodyDiv w:val="1"/>
      <w:marLeft w:val="0"/>
      <w:marRight w:val="0"/>
      <w:marTop w:val="0"/>
      <w:marBottom w:val="0"/>
      <w:divBdr>
        <w:top w:val="none" w:sz="0" w:space="0" w:color="auto"/>
        <w:left w:val="none" w:sz="0" w:space="0" w:color="auto"/>
        <w:bottom w:val="none" w:sz="0" w:space="0" w:color="auto"/>
        <w:right w:val="none" w:sz="0" w:space="0" w:color="auto"/>
      </w:divBdr>
    </w:div>
    <w:div w:id="937131841">
      <w:bodyDiv w:val="1"/>
      <w:marLeft w:val="0"/>
      <w:marRight w:val="0"/>
      <w:marTop w:val="0"/>
      <w:marBottom w:val="0"/>
      <w:divBdr>
        <w:top w:val="none" w:sz="0" w:space="0" w:color="auto"/>
        <w:left w:val="none" w:sz="0" w:space="0" w:color="auto"/>
        <w:bottom w:val="none" w:sz="0" w:space="0" w:color="auto"/>
        <w:right w:val="none" w:sz="0" w:space="0" w:color="auto"/>
      </w:divBdr>
    </w:div>
    <w:div w:id="1062094525">
      <w:bodyDiv w:val="1"/>
      <w:marLeft w:val="0"/>
      <w:marRight w:val="0"/>
      <w:marTop w:val="0"/>
      <w:marBottom w:val="0"/>
      <w:divBdr>
        <w:top w:val="none" w:sz="0" w:space="0" w:color="auto"/>
        <w:left w:val="none" w:sz="0" w:space="0" w:color="auto"/>
        <w:bottom w:val="none" w:sz="0" w:space="0" w:color="auto"/>
        <w:right w:val="none" w:sz="0" w:space="0" w:color="auto"/>
      </w:divBdr>
    </w:div>
    <w:div w:id="1073703836">
      <w:bodyDiv w:val="1"/>
      <w:marLeft w:val="0"/>
      <w:marRight w:val="0"/>
      <w:marTop w:val="0"/>
      <w:marBottom w:val="0"/>
      <w:divBdr>
        <w:top w:val="none" w:sz="0" w:space="0" w:color="auto"/>
        <w:left w:val="none" w:sz="0" w:space="0" w:color="auto"/>
        <w:bottom w:val="none" w:sz="0" w:space="0" w:color="auto"/>
        <w:right w:val="none" w:sz="0" w:space="0" w:color="auto"/>
      </w:divBdr>
    </w:div>
    <w:div w:id="1092824244">
      <w:bodyDiv w:val="1"/>
      <w:marLeft w:val="0"/>
      <w:marRight w:val="0"/>
      <w:marTop w:val="0"/>
      <w:marBottom w:val="0"/>
      <w:divBdr>
        <w:top w:val="none" w:sz="0" w:space="0" w:color="auto"/>
        <w:left w:val="none" w:sz="0" w:space="0" w:color="auto"/>
        <w:bottom w:val="none" w:sz="0" w:space="0" w:color="auto"/>
        <w:right w:val="none" w:sz="0" w:space="0" w:color="auto"/>
      </w:divBdr>
    </w:div>
    <w:div w:id="1152911308">
      <w:bodyDiv w:val="1"/>
      <w:marLeft w:val="0"/>
      <w:marRight w:val="0"/>
      <w:marTop w:val="0"/>
      <w:marBottom w:val="0"/>
      <w:divBdr>
        <w:top w:val="none" w:sz="0" w:space="0" w:color="auto"/>
        <w:left w:val="none" w:sz="0" w:space="0" w:color="auto"/>
        <w:bottom w:val="none" w:sz="0" w:space="0" w:color="auto"/>
        <w:right w:val="none" w:sz="0" w:space="0" w:color="auto"/>
      </w:divBdr>
    </w:div>
    <w:div w:id="1173181503">
      <w:bodyDiv w:val="1"/>
      <w:marLeft w:val="0"/>
      <w:marRight w:val="0"/>
      <w:marTop w:val="0"/>
      <w:marBottom w:val="0"/>
      <w:divBdr>
        <w:top w:val="none" w:sz="0" w:space="0" w:color="auto"/>
        <w:left w:val="none" w:sz="0" w:space="0" w:color="auto"/>
        <w:bottom w:val="none" w:sz="0" w:space="0" w:color="auto"/>
        <w:right w:val="none" w:sz="0" w:space="0" w:color="auto"/>
      </w:divBdr>
    </w:div>
    <w:div w:id="1173641348">
      <w:bodyDiv w:val="1"/>
      <w:marLeft w:val="0"/>
      <w:marRight w:val="0"/>
      <w:marTop w:val="0"/>
      <w:marBottom w:val="0"/>
      <w:divBdr>
        <w:top w:val="none" w:sz="0" w:space="0" w:color="auto"/>
        <w:left w:val="none" w:sz="0" w:space="0" w:color="auto"/>
        <w:bottom w:val="none" w:sz="0" w:space="0" w:color="auto"/>
        <w:right w:val="none" w:sz="0" w:space="0" w:color="auto"/>
      </w:divBdr>
    </w:div>
    <w:div w:id="1295914335">
      <w:bodyDiv w:val="1"/>
      <w:marLeft w:val="0"/>
      <w:marRight w:val="0"/>
      <w:marTop w:val="0"/>
      <w:marBottom w:val="0"/>
      <w:divBdr>
        <w:top w:val="none" w:sz="0" w:space="0" w:color="auto"/>
        <w:left w:val="none" w:sz="0" w:space="0" w:color="auto"/>
        <w:bottom w:val="none" w:sz="0" w:space="0" w:color="auto"/>
        <w:right w:val="none" w:sz="0" w:space="0" w:color="auto"/>
      </w:divBdr>
    </w:div>
    <w:div w:id="1427268557">
      <w:bodyDiv w:val="1"/>
      <w:marLeft w:val="0"/>
      <w:marRight w:val="0"/>
      <w:marTop w:val="0"/>
      <w:marBottom w:val="0"/>
      <w:divBdr>
        <w:top w:val="none" w:sz="0" w:space="0" w:color="auto"/>
        <w:left w:val="none" w:sz="0" w:space="0" w:color="auto"/>
        <w:bottom w:val="none" w:sz="0" w:space="0" w:color="auto"/>
        <w:right w:val="none" w:sz="0" w:space="0" w:color="auto"/>
      </w:divBdr>
    </w:div>
    <w:div w:id="1549999658">
      <w:bodyDiv w:val="1"/>
      <w:marLeft w:val="0"/>
      <w:marRight w:val="0"/>
      <w:marTop w:val="0"/>
      <w:marBottom w:val="0"/>
      <w:divBdr>
        <w:top w:val="none" w:sz="0" w:space="0" w:color="auto"/>
        <w:left w:val="none" w:sz="0" w:space="0" w:color="auto"/>
        <w:bottom w:val="none" w:sz="0" w:space="0" w:color="auto"/>
        <w:right w:val="none" w:sz="0" w:space="0" w:color="auto"/>
      </w:divBdr>
    </w:div>
    <w:div w:id="1650286652">
      <w:bodyDiv w:val="1"/>
      <w:marLeft w:val="0"/>
      <w:marRight w:val="0"/>
      <w:marTop w:val="0"/>
      <w:marBottom w:val="0"/>
      <w:divBdr>
        <w:top w:val="none" w:sz="0" w:space="0" w:color="auto"/>
        <w:left w:val="none" w:sz="0" w:space="0" w:color="auto"/>
        <w:bottom w:val="none" w:sz="0" w:space="0" w:color="auto"/>
        <w:right w:val="none" w:sz="0" w:space="0" w:color="auto"/>
      </w:divBdr>
    </w:div>
    <w:div w:id="1664043346">
      <w:bodyDiv w:val="1"/>
      <w:marLeft w:val="0"/>
      <w:marRight w:val="0"/>
      <w:marTop w:val="0"/>
      <w:marBottom w:val="0"/>
      <w:divBdr>
        <w:top w:val="none" w:sz="0" w:space="0" w:color="auto"/>
        <w:left w:val="none" w:sz="0" w:space="0" w:color="auto"/>
        <w:bottom w:val="none" w:sz="0" w:space="0" w:color="auto"/>
        <w:right w:val="none" w:sz="0" w:space="0" w:color="auto"/>
      </w:divBdr>
    </w:div>
    <w:div w:id="1687293210">
      <w:bodyDiv w:val="1"/>
      <w:marLeft w:val="0"/>
      <w:marRight w:val="0"/>
      <w:marTop w:val="0"/>
      <w:marBottom w:val="0"/>
      <w:divBdr>
        <w:top w:val="none" w:sz="0" w:space="0" w:color="auto"/>
        <w:left w:val="none" w:sz="0" w:space="0" w:color="auto"/>
        <w:bottom w:val="none" w:sz="0" w:space="0" w:color="auto"/>
        <w:right w:val="none" w:sz="0" w:space="0" w:color="auto"/>
      </w:divBdr>
    </w:div>
    <w:div w:id="1733889396">
      <w:bodyDiv w:val="1"/>
      <w:marLeft w:val="0"/>
      <w:marRight w:val="0"/>
      <w:marTop w:val="0"/>
      <w:marBottom w:val="0"/>
      <w:divBdr>
        <w:top w:val="none" w:sz="0" w:space="0" w:color="auto"/>
        <w:left w:val="none" w:sz="0" w:space="0" w:color="auto"/>
        <w:bottom w:val="none" w:sz="0" w:space="0" w:color="auto"/>
        <w:right w:val="none" w:sz="0" w:space="0" w:color="auto"/>
      </w:divBdr>
    </w:div>
    <w:div w:id="1813979494">
      <w:bodyDiv w:val="1"/>
      <w:marLeft w:val="0"/>
      <w:marRight w:val="0"/>
      <w:marTop w:val="0"/>
      <w:marBottom w:val="0"/>
      <w:divBdr>
        <w:top w:val="none" w:sz="0" w:space="0" w:color="auto"/>
        <w:left w:val="none" w:sz="0" w:space="0" w:color="auto"/>
        <w:bottom w:val="none" w:sz="0" w:space="0" w:color="auto"/>
        <w:right w:val="none" w:sz="0" w:space="0" w:color="auto"/>
      </w:divBdr>
    </w:div>
    <w:div w:id="1834103328">
      <w:bodyDiv w:val="1"/>
      <w:marLeft w:val="0"/>
      <w:marRight w:val="0"/>
      <w:marTop w:val="0"/>
      <w:marBottom w:val="0"/>
      <w:divBdr>
        <w:top w:val="none" w:sz="0" w:space="0" w:color="auto"/>
        <w:left w:val="none" w:sz="0" w:space="0" w:color="auto"/>
        <w:bottom w:val="none" w:sz="0" w:space="0" w:color="auto"/>
        <w:right w:val="none" w:sz="0" w:space="0" w:color="auto"/>
      </w:divBdr>
    </w:div>
    <w:div w:id="1873422209">
      <w:bodyDiv w:val="1"/>
      <w:marLeft w:val="0"/>
      <w:marRight w:val="0"/>
      <w:marTop w:val="0"/>
      <w:marBottom w:val="0"/>
      <w:divBdr>
        <w:top w:val="none" w:sz="0" w:space="0" w:color="auto"/>
        <w:left w:val="none" w:sz="0" w:space="0" w:color="auto"/>
        <w:bottom w:val="none" w:sz="0" w:space="0" w:color="auto"/>
        <w:right w:val="none" w:sz="0" w:space="0" w:color="auto"/>
      </w:divBdr>
    </w:div>
    <w:div w:id="200049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wdplanreview.org/" TargetMode="Externa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hila.gov/water/wu/stormwater/Pages/NonResidentialStormwaterBilling.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wdplanreview.org/resource-directory/resource-guid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pwdplanreview.org/manual/chapter-2/2.3-review-phas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64E596C3A15B4E881511F9D9BABF08" ma:contentTypeVersion="14" ma:contentTypeDescription="Create a new document." ma:contentTypeScope="" ma:versionID="f07e0790c5b907037ed52c5556201478">
  <xsd:schema xmlns:xsd="http://www.w3.org/2001/XMLSchema" xmlns:xs="http://www.w3.org/2001/XMLSchema" xmlns:p="http://schemas.microsoft.com/office/2006/metadata/properties" xmlns:ns2="adaee8aa-6e19-45a4-8169-4268d9c594e7" xmlns:ns3="1179e7b9-aede-4659-a7f0-5760575841aa" targetNamespace="http://schemas.microsoft.com/office/2006/metadata/properties" ma:root="true" ma:fieldsID="45bd80dd98253abe4c4e2c328c71b460" ns2:_="" ns3:_="">
    <xsd:import namespace="adaee8aa-6e19-45a4-8169-4268d9c594e7"/>
    <xsd:import namespace="1179e7b9-aede-4659-a7f0-5760575841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Note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ee8aa-6e19-45a4-8169-4268d9c594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9eb18d0-8512-43c1-978b-efa5dabb071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s" ma:index="18" nillable="true" ma:displayName="Notes" ma:format="Dropdown" ma:internalName="Notes">
      <xsd:simpleType>
        <xsd:restriction base="dms:Text">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79e7b9-aede-4659-a7f0-5760575841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bba7ce4-725b-404f-9a65-a8ae268b96d7}" ma:internalName="TaxCatchAll" ma:showField="CatchAllData" ma:web="1179e7b9-aede-4659-a7f0-5760575841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daee8aa-6e19-45a4-8169-4268d9c594e7">
      <Terms xmlns="http://schemas.microsoft.com/office/infopath/2007/PartnerControls"/>
    </lcf76f155ced4ddcb4097134ff3c332f>
    <TaxCatchAll xmlns="1179e7b9-aede-4659-a7f0-5760575841aa" xsi:nil="true"/>
    <Notes xmlns="adaee8aa-6e19-45a4-8169-4268d9c594e7" xsi:nil="true"/>
  </documentManagement>
</p:properties>
</file>

<file path=customXml/itemProps1.xml><?xml version="1.0" encoding="utf-8"?>
<ds:datastoreItem xmlns:ds="http://schemas.openxmlformats.org/officeDocument/2006/customXml" ds:itemID="{7DFF5608-808C-4C13-BE5A-C6D693AB5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ee8aa-6e19-45a4-8169-4268d9c594e7"/>
    <ds:schemaRef ds:uri="1179e7b9-aede-4659-a7f0-576057584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4B72C7-FE62-4A7A-9CD3-3D4490B7AA37}">
  <ds:schemaRefs>
    <ds:schemaRef ds:uri="http://schemas.microsoft.com/sharepoint/v3/contenttype/forms"/>
  </ds:schemaRefs>
</ds:datastoreItem>
</file>

<file path=customXml/itemProps3.xml><?xml version="1.0" encoding="utf-8"?>
<ds:datastoreItem xmlns:ds="http://schemas.openxmlformats.org/officeDocument/2006/customXml" ds:itemID="{A73A08CD-FB25-4084-B210-D04952B5A386}">
  <ds:schemaRefs>
    <ds:schemaRef ds:uri="http://schemas.openxmlformats.org/officeDocument/2006/bibliography"/>
  </ds:schemaRefs>
</ds:datastoreItem>
</file>

<file path=customXml/itemProps4.xml><?xml version="1.0" encoding="utf-8"?>
<ds:datastoreItem xmlns:ds="http://schemas.openxmlformats.org/officeDocument/2006/customXml" ds:itemID="{22DAB0A6-779C-4A0C-8FC6-BA5A81BD0E6E}"/>
</file>

<file path=docProps/app.xml><?xml version="1.0" encoding="utf-8"?>
<Properties xmlns="http://schemas.openxmlformats.org/officeDocument/2006/extended-properties" xmlns:vt="http://schemas.openxmlformats.org/officeDocument/2006/docPropsVTypes">
  <Template>Normal.dotm</Template>
  <TotalTime>8</TotalTime>
  <Pages>1</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REQUIREMENTS FOR CONTRACTORS</vt:lpstr>
    </vt:vector>
  </TitlesOfParts>
  <Company>PWD</Company>
  <LinksUpToDate>false</LinksUpToDate>
  <CharactersWithSpaces>5720</CharactersWithSpaces>
  <SharedDoc>false</SharedDoc>
  <HLinks>
    <vt:vector size="24" baseType="variant">
      <vt:variant>
        <vt:i4>5111819</vt:i4>
      </vt:variant>
      <vt:variant>
        <vt:i4>9</vt:i4>
      </vt:variant>
      <vt:variant>
        <vt:i4>0</vt:i4>
      </vt:variant>
      <vt:variant>
        <vt:i4>5</vt:i4>
      </vt:variant>
      <vt:variant>
        <vt:lpwstr>http://www.pwdplanreview.org/</vt:lpwstr>
      </vt:variant>
      <vt:variant>
        <vt:lpwstr/>
      </vt:variant>
      <vt:variant>
        <vt:i4>5570571</vt:i4>
      </vt:variant>
      <vt:variant>
        <vt:i4>6</vt:i4>
      </vt:variant>
      <vt:variant>
        <vt:i4>0</vt:i4>
      </vt:variant>
      <vt:variant>
        <vt:i4>5</vt:i4>
      </vt:variant>
      <vt:variant>
        <vt:lpwstr>https://www.phila.gov/water/wu/stormwater/Pages/NonResidentialStormwaterBilling.aspx</vt:lpwstr>
      </vt:variant>
      <vt:variant>
        <vt:lpwstr/>
      </vt:variant>
      <vt:variant>
        <vt:i4>6881321</vt:i4>
      </vt:variant>
      <vt:variant>
        <vt:i4>3</vt:i4>
      </vt:variant>
      <vt:variant>
        <vt:i4>0</vt:i4>
      </vt:variant>
      <vt:variant>
        <vt:i4>5</vt:i4>
      </vt:variant>
      <vt:variant>
        <vt:lpwstr>https://www.pwdplanreview.org/resource-directory/resource-guide</vt:lpwstr>
      </vt:variant>
      <vt:variant>
        <vt:lpwstr/>
      </vt:variant>
      <vt:variant>
        <vt:i4>5701659</vt:i4>
      </vt:variant>
      <vt:variant>
        <vt:i4>0</vt:i4>
      </vt:variant>
      <vt:variant>
        <vt:i4>0</vt:i4>
      </vt:variant>
      <vt:variant>
        <vt:i4>5</vt:i4>
      </vt:variant>
      <vt:variant>
        <vt:lpwstr>https://www.pwdplanreview.org/manual/chapter-2/2.3-review-phases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FOR CONTRACTORS</dc:title>
  <dc:subject/>
  <dc:creator>asigna</dc:creator>
  <cp:keywords/>
  <cp:lastModifiedBy>Katelyn Csatari</cp:lastModifiedBy>
  <cp:revision>3</cp:revision>
  <cp:lastPrinted>2018-12-13T16:15:00Z</cp:lastPrinted>
  <dcterms:created xsi:type="dcterms:W3CDTF">2023-05-31T19:24:00Z</dcterms:created>
  <dcterms:modified xsi:type="dcterms:W3CDTF">2023-05-31T19:24:00Z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Notes">
    <vt:lpwstr/>
  </property>
  <property fmtid="{D5CDD505-2E9C-101B-9397-08002B2CF9AE}" pid="5" name="ContentTypeId">
    <vt:lpwstr>0x0101006664E596C3A15B4E881511F9D9BABF08</vt:lpwstr>
  </property>
</Properties>
</file>