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BAF8E" w14:textId="77777777" w:rsidR="003E367C" w:rsidRDefault="003E367C" w:rsidP="003E367C">
      <w:pPr>
        <w:spacing w:after="120"/>
        <w:jc w:val="both"/>
        <w:rPr>
          <w:rFonts w:ascii="Arial" w:hAnsi="Arial" w:cs="Arial"/>
          <w:b/>
          <w:bCs/>
          <w:sz w:val="44"/>
          <w:szCs w:val="44"/>
        </w:rPr>
      </w:pPr>
      <w:r>
        <w:rPr>
          <w:rFonts w:ascii="Arial" w:hAnsi="Arial" w:cs="Arial"/>
          <w:b/>
          <w:bCs/>
          <w:sz w:val="44"/>
          <w:szCs w:val="44"/>
        </w:rPr>
        <w:t>Instructions to Designers:</w:t>
      </w:r>
    </w:p>
    <w:p w14:paraId="096AC3DD" w14:textId="77777777" w:rsidR="003E367C" w:rsidRPr="004E0A87" w:rsidRDefault="003E367C" w:rsidP="003E367C">
      <w:pPr>
        <w:spacing w:after="120"/>
        <w:jc w:val="both"/>
        <w:rPr>
          <w:rFonts w:asciiTheme="minorHAnsi" w:hAnsiTheme="minorHAnsi" w:cstheme="minorHAnsi"/>
        </w:rPr>
      </w:pPr>
      <w:r w:rsidRPr="004E0A87">
        <w:rPr>
          <w:rFonts w:asciiTheme="minorHAnsi" w:hAnsiTheme="minorHAnsi" w:cstheme="minorHAnsi"/>
        </w:rPr>
        <w:t>Delete these instructions before submitting to PWD.</w:t>
      </w:r>
    </w:p>
    <w:p w14:paraId="5FE8B0A0" w14:textId="77777777" w:rsidR="003E367C" w:rsidRPr="004E0A87" w:rsidRDefault="003E367C" w:rsidP="003E367C">
      <w:pPr>
        <w:spacing w:after="120"/>
        <w:jc w:val="both"/>
        <w:rPr>
          <w:rFonts w:asciiTheme="minorHAnsi" w:hAnsiTheme="minorHAnsi" w:cstheme="minorHAnsi"/>
        </w:rPr>
      </w:pPr>
      <w:r w:rsidRPr="004E0A87">
        <w:rPr>
          <w:rFonts w:asciiTheme="minorHAnsi" w:hAnsiTheme="minorHAnsi" w:cstheme="minorHAnsi"/>
          <w:u w:val="single"/>
        </w:rPr>
        <w:t>General:</w:t>
      </w:r>
    </w:p>
    <w:p w14:paraId="7CCCE4EE" w14:textId="77777777" w:rsidR="003E367C" w:rsidRPr="004E0A87" w:rsidRDefault="003E367C" w:rsidP="003E367C">
      <w:pPr>
        <w:pStyle w:val="ListParagraph"/>
        <w:numPr>
          <w:ilvl w:val="0"/>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Please note, there are two different checklists provided for In-Stream Grade Control and two different checklists provided for Streambank Protection. </w:t>
      </w:r>
      <w:r>
        <w:rPr>
          <w:rFonts w:asciiTheme="minorHAnsi" w:hAnsiTheme="minorHAnsi" w:cstheme="minorHAnsi"/>
        </w:rPr>
        <w:t xml:space="preserve">In-Stream Grade Control and Streambank Protection </w:t>
      </w:r>
      <w:r w:rsidRPr="004E0A87">
        <w:rPr>
          <w:rFonts w:asciiTheme="minorHAnsi" w:hAnsiTheme="minorHAnsi" w:cstheme="minorHAnsi"/>
        </w:rPr>
        <w:t>Design Guidance Checklist</w:t>
      </w:r>
      <w:r>
        <w:rPr>
          <w:rFonts w:asciiTheme="minorHAnsi" w:hAnsiTheme="minorHAnsi" w:cstheme="minorHAnsi"/>
        </w:rPr>
        <w:t>s</w:t>
      </w:r>
      <w:r w:rsidRPr="004E0A87">
        <w:rPr>
          <w:rFonts w:asciiTheme="minorHAnsi" w:hAnsiTheme="minorHAnsi" w:cstheme="minorHAnsi"/>
        </w:rPr>
        <w:t xml:space="preserve"> 1 </w:t>
      </w:r>
      <w:r>
        <w:rPr>
          <w:rFonts w:asciiTheme="minorHAnsi" w:hAnsiTheme="minorHAnsi" w:cstheme="minorHAnsi"/>
        </w:rPr>
        <w:t>are</w:t>
      </w:r>
      <w:r w:rsidRPr="004E0A87">
        <w:rPr>
          <w:rFonts w:asciiTheme="minorHAnsi" w:hAnsiTheme="minorHAnsi" w:cstheme="minorHAnsi"/>
        </w:rPr>
        <w:t xml:space="preserve"> intended to be used for stream types B, C, or E and stream slopes less than 4%. </w:t>
      </w:r>
      <w:r>
        <w:rPr>
          <w:rFonts w:asciiTheme="minorHAnsi" w:hAnsiTheme="minorHAnsi" w:cstheme="minorHAnsi"/>
        </w:rPr>
        <w:t xml:space="preserve">In-Stream Grade Control and Streambank Protection </w:t>
      </w:r>
      <w:r w:rsidRPr="004E0A87">
        <w:rPr>
          <w:rFonts w:asciiTheme="minorHAnsi" w:hAnsiTheme="minorHAnsi" w:cstheme="minorHAnsi"/>
        </w:rPr>
        <w:t>Design Guidance Checklist</w:t>
      </w:r>
      <w:r>
        <w:rPr>
          <w:rFonts w:asciiTheme="minorHAnsi" w:hAnsiTheme="minorHAnsi" w:cstheme="minorHAnsi"/>
        </w:rPr>
        <w:t>s</w:t>
      </w:r>
      <w:r w:rsidRPr="004E0A87">
        <w:rPr>
          <w:rFonts w:asciiTheme="minorHAnsi" w:hAnsiTheme="minorHAnsi" w:cstheme="minorHAnsi"/>
        </w:rPr>
        <w:t xml:space="preserve"> 2 </w:t>
      </w:r>
      <w:r>
        <w:rPr>
          <w:rFonts w:asciiTheme="minorHAnsi" w:hAnsiTheme="minorHAnsi" w:cstheme="minorHAnsi"/>
        </w:rPr>
        <w:t>are</w:t>
      </w:r>
      <w:r w:rsidRPr="004E0A87">
        <w:rPr>
          <w:rFonts w:asciiTheme="minorHAnsi" w:hAnsiTheme="minorHAnsi" w:cstheme="minorHAnsi"/>
        </w:rPr>
        <w:t xml:space="preserve"> intended to be used for stream types A or B and stream slopes greater than 4%.</w:t>
      </w:r>
    </w:p>
    <w:p w14:paraId="5B77737F" w14:textId="77777777" w:rsidR="003E367C" w:rsidRPr="004E0A87" w:rsidRDefault="003E367C" w:rsidP="003E367C">
      <w:pPr>
        <w:pStyle w:val="ListParagraph"/>
        <w:numPr>
          <w:ilvl w:val="0"/>
          <w:numId w:val="9"/>
        </w:numPr>
        <w:spacing w:after="120"/>
        <w:contextualSpacing w:val="0"/>
        <w:jc w:val="both"/>
        <w:rPr>
          <w:rFonts w:asciiTheme="minorHAnsi" w:hAnsiTheme="minorHAnsi" w:cstheme="minorHAnsi"/>
        </w:rPr>
      </w:pPr>
      <w:r>
        <w:rPr>
          <w:rFonts w:asciiTheme="minorHAnsi" w:hAnsiTheme="minorHAnsi" w:cstheme="minorHAnsi"/>
        </w:rPr>
        <w:t xml:space="preserve">Only one scenario should be completed for each checklist. </w:t>
      </w:r>
      <w:r w:rsidRPr="004E0A87">
        <w:rPr>
          <w:rFonts w:asciiTheme="minorHAnsi" w:hAnsiTheme="minorHAnsi" w:cstheme="minorHAnsi"/>
        </w:rPr>
        <w:t>The designer should complete the scenario that is most applicable to their intended use for a specific structure.</w:t>
      </w:r>
    </w:p>
    <w:p w14:paraId="1096C4DA" w14:textId="77777777" w:rsidR="003E367C" w:rsidRPr="004E0A87" w:rsidRDefault="003E367C" w:rsidP="003E367C">
      <w:pPr>
        <w:pStyle w:val="ListParagraph"/>
        <w:numPr>
          <w:ilvl w:val="0"/>
          <w:numId w:val="9"/>
        </w:numPr>
        <w:spacing w:after="120"/>
        <w:contextualSpacing w:val="0"/>
        <w:jc w:val="both"/>
        <w:rPr>
          <w:rFonts w:asciiTheme="minorHAnsi" w:hAnsiTheme="minorHAnsi" w:cstheme="minorHAnsi"/>
        </w:rPr>
      </w:pPr>
      <w:r>
        <w:rPr>
          <w:rFonts w:asciiTheme="minorHAnsi" w:hAnsiTheme="minorHAnsi" w:cstheme="minorHAnsi"/>
        </w:rPr>
        <w:t>The designer should complete one checklist for each specific type of structure intended to be used within the project reach</w:t>
      </w:r>
      <w:r w:rsidRPr="004E0A87">
        <w:rPr>
          <w:rFonts w:asciiTheme="minorHAnsi" w:hAnsiTheme="minorHAnsi" w:cstheme="minorHAnsi"/>
        </w:rPr>
        <w:t>.</w:t>
      </w:r>
    </w:p>
    <w:p w14:paraId="030AA063" w14:textId="77777777" w:rsidR="003E367C" w:rsidRPr="004E0A87" w:rsidRDefault="003E367C" w:rsidP="003E367C">
      <w:pPr>
        <w:pStyle w:val="ListParagraph"/>
        <w:numPr>
          <w:ilvl w:val="1"/>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The designer should not attempt to use one checklist to justify all of the different types of structures planned for the project reach (i.e., if the project proposes Engineered Riffles, Cross Rock Vanes, and Log Vanes then three separate checklists will be required to justify the use of each specific </w:t>
      </w:r>
      <w:r>
        <w:rPr>
          <w:rFonts w:asciiTheme="minorHAnsi" w:hAnsiTheme="minorHAnsi" w:cstheme="minorHAnsi"/>
        </w:rPr>
        <w:t xml:space="preserve">type of </w:t>
      </w:r>
      <w:r w:rsidRPr="004E0A87">
        <w:rPr>
          <w:rFonts w:asciiTheme="minorHAnsi" w:hAnsiTheme="minorHAnsi" w:cstheme="minorHAnsi"/>
        </w:rPr>
        <w:t>structure).</w:t>
      </w:r>
    </w:p>
    <w:p w14:paraId="49B7AA7D" w14:textId="77777777" w:rsidR="003E367C" w:rsidRPr="004E0A87" w:rsidRDefault="003E367C" w:rsidP="003E367C">
      <w:pPr>
        <w:pStyle w:val="ListParagraph"/>
        <w:numPr>
          <w:ilvl w:val="1"/>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However, one checklist may be used to justify multiple instances of the same </w:t>
      </w:r>
      <w:r>
        <w:rPr>
          <w:rFonts w:asciiTheme="minorHAnsi" w:hAnsiTheme="minorHAnsi" w:cstheme="minorHAnsi"/>
        </w:rPr>
        <w:t xml:space="preserve">type of </w:t>
      </w:r>
      <w:r w:rsidRPr="004E0A87">
        <w:rPr>
          <w:rFonts w:asciiTheme="minorHAnsi" w:hAnsiTheme="minorHAnsi" w:cstheme="minorHAnsi"/>
        </w:rPr>
        <w:t>structure (i.e., if the project proposes multiple Engineered Riffles only one checklist is required to justify the use of that structure throughout the project reach).</w:t>
      </w:r>
    </w:p>
    <w:p w14:paraId="261463EB" w14:textId="77777777" w:rsidR="003E367C" w:rsidRPr="004E0A87" w:rsidRDefault="003E367C" w:rsidP="003E367C">
      <w:pPr>
        <w:spacing w:after="120"/>
        <w:jc w:val="both"/>
        <w:rPr>
          <w:rFonts w:asciiTheme="minorHAnsi" w:hAnsiTheme="minorHAnsi" w:cstheme="minorHAnsi"/>
          <w:u w:val="single"/>
        </w:rPr>
      </w:pPr>
      <w:r w:rsidRPr="004E0A87">
        <w:rPr>
          <w:rFonts w:asciiTheme="minorHAnsi" w:hAnsiTheme="minorHAnsi" w:cstheme="minorHAnsi"/>
          <w:u w:val="single"/>
        </w:rPr>
        <w:t>Step-By-Step Instructions:</w:t>
      </w:r>
    </w:p>
    <w:p w14:paraId="2996F23A" w14:textId="0A2956E0" w:rsidR="0007540F" w:rsidRDefault="0007540F" w:rsidP="003E367C">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Enter the PWD Work Number, Project Description, and Date at the top of the checklist.</w:t>
      </w:r>
    </w:p>
    <w:p w14:paraId="7749E511" w14:textId="19AD54B2" w:rsidR="003E367C" w:rsidRPr="004E0A87" w:rsidRDefault="003E367C" w:rsidP="003E367C">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R</w:t>
      </w:r>
      <w:r w:rsidRPr="004E0A87">
        <w:rPr>
          <w:rFonts w:asciiTheme="minorHAnsi" w:hAnsiTheme="minorHAnsi" w:cstheme="minorHAnsi"/>
        </w:rPr>
        <w:t>eview the required items on the left-hand side of the checklist</w:t>
      </w:r>
      <w:r>
        <w:rPr>
          <w:rFonts w:asciiTheme="minorHAnsi" w:hAnsiTheme="minorHAnsi" w:cstheme="minorHAnsi"/>
        </w:rPr>
        <w:t xml:space="preserve"> for each scenario</w:t>
      </w:r>
      <w:r w:rsidRPr="004E0A87">
        <w:rPr>
          <w:rFonts w:asciiTheme="minorHAnsi" w:hAnsiTheme="minorHAnsi" w:cstheme="minorHAnsi"/>
        </w:rPr>
        <w:t xml:space="preserve">. </w:t>
      </w:r>
    </w:p>
    <w:p w14:paraId="68E5ADF1" w14:textId="77777777" w:rsidR="003E367C" w:rsidRPr="004E0A87" w:rsidRDefault="003E367C" w:rsidP="003E367C">
      <w:pPr>
        <w:pStyle w:val="ListParagraph"/>
        <w:numPr>
          <w:ilvl w:val="0"/>
          <w:numId w:val="10"/>
        </w:numPr>
        <w:spacing w:after="120"/>
        <w:contextualSpacing w:val="0"/>
        <w:jc w:val="both"/>
        <w:rPr>
          <w:rFonts w:asciiTheme="minorHAnsi" w:hAnsiTheme="minorHAnsi" w:cstheme="minorHAnsi"/>
        </w:rPr>
      </w:pPr>
      <w:r w:rsidRPr="004E0A87">
        <w:rPr>
          <w:rFonts w:asciiTheme="minorHAnsi" w:hAnsiTheme="minorHAnsi" w:cstheme="minorHAnsi"/>
        </w:rPr>
        <w:t>Select the scenario that is most applicable for the intended use. Only one scenario should be filled out.</w:t>
      </w:r>
    </w:p>
    <w:p w14:paraId="4E4EDEA0" w14:textId="77777777" w:rsidR="003E367C" w:rsidRPr="004E0A87" w:rsidRDefault="003E367C" w:rsidP="003E367C">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For the selected scenario, i</w:t>
      </w:r>
      <w:r w:rsidRPr="004E0A87">
        <w:rPr>
          <w:rFonts w:asciiTheme="minorHAnsi" w:hAnsiTheme="minorHAnsi" w:cstheme="minorHAnsi"/>
        </w:rPr>
        <w:t>f the required item</w:t>
      </w:r>
      <w:r>
        <w:rPr>
          <w:rFonts w:asciiTheme="minorHAnsi" w:hAnsiTheme="minorHAnsi" w:cstheme="minorHAnsi"/>
        </w:rPr>
        <w:t>s</w:t>
      </w:r>
      <w:r w:rsidRPr="004E0A87">
        <w:rPr>
          <w:rFonts w:asciiTheme="minorHAnsi" w:hAnsiTheme="minorHAnsi" w:cstheme="minorHAnsi"/>
        </w:rPr>
        <w:t xml:space="preserve"> listed </w:t>
      </w:r>
      <w:r>
        <w:rPr>
          <w:rFonts w:asciiTheme="minorHAnsi" w:hAnsiTheme="minorHAnsi" w:cstheme="minorHAnsi"/>
        </w:rPr>
        <w:t>are</w:t>
      </w:r>
      <w:r w:rsidRPr="004E0A87">
        <w:rPr>
          <w:rFonts w:asciiTheme="minorHAnsi" w:hAnsiTheme="minorHAnsi" w:cstheme="minorHAnsi"/>
        </w:rPr>
        <w:t xml:space="preserve"> applicable for the intended use,</w:t>
      </w:r>
      <w:r>
        <w:rPr>
          <w:rFonts w:asciiTheme="minorHAnsi" w:hAnsiTheme="minorHAnsi" w:cstheme="minorHAnsi"/>
        </w:rPr>
        <w:t xml:space="preserve"> then </w:t>
      </w:r>
      <w:r w:rsidRPr="004E0A87">
        <w:rPr>
          <w:rFonts w:asciiTheme="minorHAnsi" w:hAnsiTheme="minorHAnsi" w:cstheme="minorHAnsi"/>
        </w:rPr>
        <w:t>check the box</w:t>
      </w:r>
      <w:r>
        <w:rPr>
          <w:rFonts w:asciiTheme="minorHAnsi" w:hAnsiTheme="minorHAnsi" w:cstheme="minorHAnsi"/>
        </w:rPr>
        <w:t>es</w:t>
      </w:r>
      <w:r w:rsidRPr="004E0A87">
        <w:rPr>
          <w:rFonts w:asciiTheme="minorHAnsi" w:hAnsiTheme="minorHAnsi" w:cstheme="minorHAnsi"/>
        </w:rPr>
        <w:t xml:space="preserve"> in the center of the checklist. </w:t>
      </w:r>
    </w:p>
    <w:p w14:paraId="42BF856E" w14:textId="77777777" w:rsidR="003E367C" w:rsidRDefault="003E367C" w:rsidP="003E367C">
      <w:pPr>
        <w:pStyle w:val="ListParagraph"/>
        <w:numPr>
          <w:ilvl w:val="0"/>
          <w:numId w:val="10"/>
        </w:numPr>
        <w:spacing w:after="120"/>
        <w:contextualSpacing w:val="0"/>
        <w:jc w:val="both"/>
        <w:rPr>
          <w:rFonts w:asciiTheme="minorHAnsi" w:hAnsiTheme="minorHAnsi" w:cstheme="minorHAnsi"/>
        </w:rPr>
      </w:pPr>
      <w:r w:rsidRPr="004E0A87">
        <w:rPr>
          <w:rFonts w:asciiTheme="minorHAnsi" w:hAnsiTheme="minorHAnsi" w:cstheme="minorHAnsi"/>
        </w:rPr>
        <w:t xml:space="preserve">If all required items are checked for </w:t>
      </w:r>
      <w:r>
        <w:rPr>
          <w:rFonts w:asciiTheme="minorHAnsi" w:hAnsiTheme="minorHAnsi" w:cstheme="minorHAnsi"/>
        </w:rPr>
        <w:t>the selected</w:t>
      </w:r>
      <w:r w:rsidRPr="004E0A87">
        <w:rPr>
          <w:rFonts w:asciiTheme="minorHAnsi" w:hAnsiTheme="minorHAnsi" w:cstheme="minorHAnsi"/>
        </w:rPr>
        <w:t xml:space="preserve"> scenario, then the structures listed on the right-hand side of the checklist are considered applicable for that scenario.</w:t>
      </w:r>
    </w:p>
    <w:p w14:paraId="2CE649E3" w14:textId="77777777" w:rsidR="0007540F" w:rsidRDefault="003E367C" w:rsidP="0007540F">
      <w:pPr>
        <w:pStyle w:val="ListParagraph"/>
        <w:numPr>
          <w:ilvl w:val="1"/>
          <w:numId w:val="10"/>
        </w:numPr>
        <w:spacing w:after="120"/>
        <w:contextualSpacing w:val="0"/>
        <w:jc w:val="both"/>
        <w:rPr>
          <w:rFonts w:asciiTheme="minorHAnsi" w:hAnsiTheme="minorHAnsi" w:cstheme="minorHAnsi"/>
        </w:rPr>
      </w:pPr>
      <w:r>
        <w:rPr>
          <w:rFonts w:asciiTheme="minorHAnsi" w:hAnsiTheme="minorHAnsi" w:cstheme="minorHAnsi"/>
        </w:rPr>
        <w:t>If all required items are not selected for the selected scenario the designer should provide justification at the end of the checklist as to why the structure should be considered appropriate for the intended use.</w:t>
      </w:r>
    </w:p>
    <w:p w14:paraId="1AC8B6F7" w14:textId="5947A734" w:rsidR="003E367C" w:rsidRPr="0007540F" w:rsidRDefault="003E367C" w:rsidP="0007540F">
      <w:pPr>
        <w:pStyle w:val="ListParagraph"/>
        <w:numPr>
          <w:ilvl w:val="0"/>
          <w:numId w:val="10"/>
        </w:numPr>
        <w:spacing w:after="120"/>
        <w:contextualSpacing w:val="0"/>
        <w:jc w:val="both"/>
        <w:rPr>
          <w:rFonts w:asciiTheme="minorHAnsi" w:hAnsiTheme="minorHAnsi" w:cstheme="minorHAnsi"/>
        </w:rPr>
      </w:pPr>
      <w:r w:rsidRPr="0007540F">
        <w:rPr>
          <w:rFonts w:asciiTheme="minorHAnsi" w:hAnsiTheme="minorHAnsi" w:cstheme="minorHAnsi"/>
        </w:rPr>
        <w:t>Enter the selected scenario and structure at the end of the checklist. Enter the stationing along the construction baseline for the location of the structure. If the selected structure is planned for multiple locations throughout the project reach provide the stationing for each individual structure.</w:t>
      </w:r>
      <w:r>
        <w:br w:type="page"/>
      </w:r>
    </w:p>
    <w:p w14:paraId="383F6444" w14:textId="7062D66B" w:rsidR="00A72E75" w:rsidRPr="00CE372A" w:rsidRDefault="00096F3B" w:rsidP="00BF2492">
      <w:pPr>
        <w:jc w:val="center"/>
      </w:pPr>
      <w:r>
        <w:rPr>
          <w:noProof/>
        </w:rPr>
        <w:lastRenderedPageBreak/>
        <w:drawing>
          <wp:anchor distT="0" distB="0" distL="114300" distR="114300" simplePos="0" relativeHeight="251659264" behindDoc="0" locked="0" layoutInCell="1" allowOverlap="1" wp14:anchorId="303CBF9C" wp14:editId="78BC9ABC">
            <wp:simplePos x="0" y="0"/>
            <wp:positionH relativeFrom="margin">
              <wp:posOffset>0</wp:posOffset>
            </wp:positionH>
            <wp:positionV relativeFrom="paragraph">
              <wp:posOffset>-57150</wp:posOffset>
            </wp:positionV>
            <wp:extent cx="1352550" cy="65246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ATER_FullColor_Small"/>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255" t="16406" r="8328" b="19563"/>
                    <a:stretch/>
                  </pic:blipFill>
                  <pic:spPr bwMode="auto">
                    <a:xfrm>
                      <a:off x="0" y="0"/>
                      <a:ext cx="1352550" cy="6524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72E75">
        <w:rPr>
          <w:rFonts w:ascii="Arial" w:hAnsi="Arial" w:cs="Arial"/>
          <w:b/>
          <w:bCs/>
        </w:rPr>
        <w:t>PHILADELPHIA WATER DEPARTMENT</w:t>
      </w:r>
    </w:p>
    <w:p w14:paraId="72F660B6" w14:textId="77777777" w:rsidR="00A72E75" w:rsidRPr="00CE372A" w:rsidRDefault="00A72E75" w:rsidP="00BF2492">
      <w:pPr>
        <w:jc w:val="center"/>
      </w:pPr>
      <w:r>
        <w:rPr>
          <w:rFonts w:ascii="Arial" w:hAnsi="Arial" w:cs="Arial"/>
          <w:b/>
          <w:bCs/>
        </w:rPr>
        <w:t>GSSD UNIT – Ecological Restoration</w:t>
      </w:r>
    </w:p>
    <w:p w14:paraId="70E9286A" w14:textId="77777777" w:rsidR="00A72E75" w:rsidRDefault="00A72E75" w:rsidP="00BF2492">
      <w:pPr>
        <w:jc w:val="center"/>
        <w:rPr>
          <w:rFonts w:ascii="Arial" w:hAnsi="Arial" w:cs="Arial"/>
          <w:b/>
          <w:bCs/>
          <w:sz w:val="20"/>
        </w:rPr>
      </w:pPr>
    </w:p>
    <w:p w14:paraId="3BC065EA" w14:textId="77777777" w:rsidR="00A72E75" w:rsidRDefault="00A72E75" w:rsidP="00BF2492">
      <w:pPr>
        <w:jc w:val="center"/>
        <w:rPr>
          <w:rFonts w:ascii="Arial" w:hAnsi="Arial" w:cs="Arial"/>
          <w:b/>
          <w:bCs/>
          <w:sz w:val="20"/>
        </w:rPr>
      </w:pPr>
    </w:p>
    <w:p w14:paraId="5F12A224" w14:textId="6024F651" w:rsidR="00A72E75" w:rsidRPr="003C2569" w:rsidRDefault="00A72E75" w:rsidP="00BF2492">
      <w:pPr>
        <w:spacing w:after="120"/>
        <w:jc w:val="center"/>
        <w:rPr>
          <w:rFonts w:ascii="Arial" w:hAnsi="Arial" w:cs="Arial"/>
          <w:b/>
          <w:bCs/>
          <w:sz w:val="32"/>
          <w:szCs w:val="32"/>
        </w:rPr>
      </w:pPr>
      <w:r>
        <w:rPr>
          <w:rFonts w:ascii="Arial" w:hAnsi="Arial" w:cs="Arial"/>
          <w:b/>
          <w:bCs/>
          <w:sz w:val="32"/>
          <w:szCs w:val="32"/>
        </w:rPr>
        <w:t>In-Stream Grade Control</w:t>
      </w:r>
      <w:r w:rsidRPr="003C2569">
        <w:rPr>
          <w:rFonts w:ascii="Arial" w:hAnsi="Arial" w:cs="Arial"/>
          <w:b/>
          <w:bCs/>
          <w:sz w:val="32"/>
          <w:szCs w:val="32"/>
        </w:rPr>
        <w:t xml:space="preserve"> Design Guidance Checklist </w:t>
      </w:r>
      <w:r w:rsidR="005301BE">
        <w:rPr>
          <w:rFonts w:ascii="Arial" w:hAnsi="Arial" w:cs="Arial"/>
          <w:b/>
          <w:bCs/>
          <w:sz w:val="32"/>
          <w:szCs w:val="32"/>
        </w:rPr>
        <w:t>2</w:t>
      </w:r>
    </w:p>
    <w:p w14:paraId="68E31AA3" w14:textId="06DBEBC9" w:rsidR="00A72E75" w:rsidRPr="003C2569" w:rsidRDefault="00A72E75" w:rsidP="00A72E75">
      <w:pPr>
        <w:spacing w:after="120"/>
        <w:jc w:val="center"/>
        <w:rPr>
          <w:rFonts w:ascii="Arial" w:hAnsi="Arial" w:cs="Arial"/>
          <w:b/>
          <w:bCs/>
          <w:sz w:val="32"/>
          <w:szCs w:val="32"/>
        </w:rPr>
      </w:pPr>
      <w:r w:rsidRPr="003C2569">
        <w:rPr>
          <w:rFonts w:ascii="Arial" w:hAnsi="Arial" w:cs="Arial"/>
          <w:b/>
          <w:bCs/>
          <w:sz w:val="32"/>
          <w:szCs w:val="32"/>
        </w:rPr>
        <w:t xml:space="preserve">(for Stream Slopes </w:t>
      </w:r>
      <w:r w:rsidR="005301BE">
        <w:rPr>
          <w:rFonts w:ascii="Arial" w:hAnsi="Arial" w:cs="Arial"/>
          <w:b/>
          <w:bCs/>
          <w:sz w:val="32"/>
          <w:szCs w:val="32"/>
        </w:rPr>
        <w:t>Greater</w:t>
      </w:r>
      <w:r w:rsidRPr="003C2569">
        <w:rPr>
          <w:rFonts w:ascii="Arial" w:hAnsi="Arial" w:cs="Arial"/>
          <w:b/>
          <w:bCs/>
          <w:sz w:val="32"/>
          <w:szCs w:val="32"/>
        </w:rPr>
        <w:t xml:space="preserve"> Than 4%)</w:t>
      </w:r>
    </w:p>
    <w:tbl>
      <w:tblPr>
        <w:tblStyle w:val="TableGrid"/>
        <w:tblW w:w="9229" w:type="dxa"/>
        <w:tblLook w:val="04A0" w:firstRow="1" w:lastRow="0" w:firstColumn="1" w:lastColumn="0" w:noHBand="0" w:noVBand="1"/>
      </w:tblPr>
      <w:tblGrid>
        <w:gridCol w:w="3077"/>
        <w:gridCol w:w="3070"/>
        <w:gridCol w:w="3082"/>
      </w:tblGrid>
      <w:tr w:rsidR="0013240F" w14:paraId="43290977" w14:textId="77777777" w:rsidTr="00F25D15">
        <w:tc>
          <w:tcPr>
            <w:tcW w:w="6147" w:type="dxa"/>
            <w:gridSpan w:val="2"/>
            <w:shd w:val="clear" w:color="auto" w:fill="FFFFFF" w:themeFill="background1"/>
            <w:vAlign w:val="center"/>
          </w:tcPr>
          <w:p w14:paraId="34A1A20B" w14:textId="001515C8" w:rsidR="0013240F" w:rsidRPr="0013240F" w:rsidRDefault="00B56538" w:rsidP="00126465">
            <w:pPr>
              <w:spacing w:before="60" w:after="60" w:line="276" w:lineRule="auto"/>
              <w:ind w:left="302" w:hanging="302"/>
              <w:jc w:val="center"/>
              <w:rPr>
                <w:rFonts w:asciiTheme="minorHAnsi" w:hAnsiTheme="minorHAnsi" w:cstheme="minorHAnsi"/>
                <w:bCs/>
                <w:sz w:val="22"/>
                <w:szCs w:val="22"/>
              </w:rPr>
            </w:pPr>
            <w:r>
              <w:rPr>
                <w:rFonts w:asciiTheme="minorHAnsi" w:hAnsiTheme="minorHAnsi" w:cstheme="minorHAnsi"/>
                <w:bCs/>
                <w:sz w:val="22"/>
                <w:szCs w:val="22"/>
              </w:rPr>
              <w:fldChar w:fldCharType="begin">
                <w:ffData>
                  <w:name w:val="Text1"/>
                  <w:enabled/>
                  <w:calcOnExit w:val="0"/>
                  <w:textInput>
                    <w:default w:val="[PWD Work Number and Project Description]"/>
                  </w:textInput>
                </w:ffData>
              </w:fldChar>
            </w:r>
            <w:bookmarkStart w:id="0" w:name="Text1"/>
            <w:r>
              <w:rPr>
                <w:rFonts w:asciiTheme="minorHAnsi" w:hAnsiTheme="minorHAnsi" w:cstheme="minorHAnsi"/>
                <w:bCs/>
                <w:sz w:val="22"/>
                <w:szCs w:val="22"/>
              </w:rPr>
              <w:instrText xml:space="preserve"> FORMTEXT </w:instrText>
            </w:r>
            <w:r>
              <w:rPr>
                <w:rFonts w:asciiTheme="minorHAnsi" w:hAnsiTheme="minorHAnsi" w:cstheme="minorHAnsi"/>
                <w:bCs/>
                <w:sz w:val="22"/>
                <w:szCs w:val="22"/>
              </w:rPr>
            </w:r>
            <w:r>
              <w:rPr>
                <w:rFonts w:asciiTheme="minorHAnsi" w:hAnsiTheme="minorHAnsi" w:cstheme="minorHAnsi"/>
                <w:bCs/>
                <w:sz w:val="22"/>
                <w:szCs w:val="22"/>
              </w:rPr>
              <w:fldChar w:fldCharType="separate"/>
            </w:r>
            <w:r>
              <w:rPr>
                <w:rFonts w:asciiTheme="minorHAnsi" w:hAnsiTheme="minorHAnsi" w:cstheme="minorHAnsi"/>
                <w:bCs/>
                <w:noProof/>
                <w:sz w:val="22"/>
                <w:szCs w:val="22"/>
              </w:rPr>
              <w:t>[PWD Work Number and Project Description]</w:t>
            </w:r>
            <w:r>
              <w:rPr>
                <w:rFonts w:asciiTheme="minorHAnsi" w:hAnsiTheme="minorHAnsi" w:cstheme="minorHAnsi"/>
                <w:bCs/>
                <w:sz w:val="22"/>
                <w:szCs w:val="22"/>
              </w:rPr>
              <w:fldChar w:fldCharType="end"/>
            </w:r>
            <w:bookmarkEnd w:id="0"/>
          </w:p>
        </w:tc>
        <w:tc>
          <w:tcPr>
            <w:tcW w:w="3082" w:type="dxa"/>
            <w:shd w:val="clear" w:color="auto" w:fill="FFFFFF" w:themeFill="background1"/>
            <w:vAlign w:val="center"/>
          </w:tcPr>
          <w:p w14:paraId="34127541" w14:textId="7524BD2C" w:rsidR="0013240F" w:rsidRPr="0013240F" w:rsidRDefault="0014134E" w:rsidP="00126465">
            <w:pPr>
              <w:spacing w:before="60" w:after="60" w:line="276" w:lineRule="auto"/>
              <w:ind w:left="302" w:hanging="302"/>
              <w:jc w:val="center"/>
              <w:rPr>
                <w:rFonts w:asciiTheme="minorHAnsi" w:hAnsiTheme="minorHAnsi" w:cstheme="minorHAnsi"/>
                <w:bCs/>
                <w:sz w:val="22"/>
                <w:szCs w:val="22"/>
              </w:rPr>
            </w:pPr>
            <w:r>
              <w:rPr>
                <w:rFonts w:asciiTheme="minorHAnsi" w:hAnsiTheme="minorHAnsi" w:cstheme="minorHAnsi"/>
                <w:bCs/>
                <w:sz w:val="22"/>
                <w:szCs w:val="22"/>
              </w:rPr>
              <w:fldChar w:fldCharType="begin">
                <w:ffData>
                  <w:name w:val="Text2"/>
                  <w:enabled/>
                  <w:calcOnExit w:val="0"/>
                  <w:textInput>
                    <w:default w:val="[Date]"/>
                  </w:textInput>
                </w:ffData>
              </w:fldChar>
            </w:r>
            <w:bookmarkStart w:id="1" w:name="Text2"/>
            <w:r>
              <w:rPr>
                <w:rFonts w:asciiTheme="minorHAnsi" w:hAnsiTheme="minorHAnsi" w:cstheme="minorHAnsi"/>
                <w:bCs/>
                <w:sz w:val="22"/>
                <w:szCs w:val="22"/>
              </w:rPr>
              <w:instrText xml:space="preserve"> FORMTEXT </w:instrText>
            </w:r>
            <w:r>
              <w:rPr>
                <w:rFonts w:asciiTheme="minorHAnsi" w:hAnsiTheme="minorHAnsi" w:cstheme="minorHAnsi"/>
                <w:bCs/>
                <w:sz w:val="22"/>
                <w:szCs w:val="22"/>
              </w:rPr>
            </w:r>
            <w:r>
              <w:rPr>
                <w:rFonts w:asciiTheme="minorHAnsi" w:hAnsiTheme="minorHAnsi" w:cstheme="minorHAnsi"/>
                <w:bCs/>
                <w:sz w:val="22"/>
                <w:szCs w:val="22"/>
              </w:rPr>
              <w:fldChar w:fldCharType="separate"/>
            </w:r>
            <w:r>
              <w:rPr>
                <w:rFonts w:asciiTheme="minorHAnsi" w:hAnsiTheme="minorHAnsi" w:cstheme="minorHAnsi"/>
                <w:bCs/>
                <w:noProof/>
                <w:sz w:val="22"/>
                <w:szCs w:val="22"/>
              </w:rPr>
              <w:t>[Date]</w:t>
            </w:r>
            <w:r>
              <w:rPr>
                <w:rFonts w:asciiTheme="minorHAnsi" w:hAnsiTheme="minorHAnsi" w:cstheme="minorHAnsi"/>
                <w:bCs/>
                <w:sz w:val="22"/>
                <w:szCs w:val="22"/>
              </w:rPr>
              <w:fldChar w:fldCharType="end"/>
            </w:r>
            <w:bookmarkEnd w:id="1"/>
          </w:p>
        </w:tc>
      </w:tr>
      <w:tr w:rsidR="00841DCE" w14:paraId="155E1CDB" w14:textId="77777777" w:rsidTr="00F25D15">
        <w:tc>
          <w:tcPr>
            <w:tcW w:w="9226" w:type="dxa"/>
            <w:gridSpan w:val="3"/>
            <w:shd w:val="clear" w:color="auto" w:fill="DDDDDD"/>
            <w:vAlign w:val="center"/>
          </w:tcPr>
          <w:p w14:paraId="65700434" w14:textId="77777777" w:rsidR="00841DCE" w:rsidRPr="008A332F" w:rsidRDefault="00841DCE" w:rsidP="00126465">
            <w:pPr>
              <w:spacing w:before="60" w:after="60" w:line="276" w:lineRule="auto"/>
              <w:ind w:left="302" w:hanging="302"/>
              <w:jc w:val="center"/>
              <w:rPr>
                <w:rFonts w:asciiTheme="minorHAnsi" w:hAnsiTheme="minorHAnsi" w:cstheme="minorHAnsi"/>
                <w:b/>
                <w:sz w:val="22"/>
                <w:szCs w:val="22"/>
              </w:rPr>
            </w:pPr>
            <w:r w:rsidRPr="008A332F">
              <w:rPr>
                <w:rFonts w:asciiTheme="minorHAnsi" w:hAnsiTheme="minorHAnsi" w:cstheme="minorHAnsi"/>
                <w:b/>
                <w:sz w:val="22"/>
                <w:szCs w:val="22"/>
              </w:rPr>
              <w:t>Scenario A</w:t>
            </w:r>
          </w:p>
        </w:tc>
      </w:tr>
      <w:tr w:rsidR="00BB6B22" w14:paraId="4039360D" w14:textId="77777777" w:rsidTr="00F25D15">
        <w:tc>
          <w:tcPr>
            <w:tcW w:w="3077" w:type="dxa"/>
            <w:vAlign w:val="center"/>
          </w:tcPr>
          <w:p w14:paraId="5685A87E" w14:textId="77777777" w:rsidR="00BB6B22" w:rsidRPr="00C10F72" w:rsidRDefault="00BB6B22" w:rsidP="00126465">
            <w:pPr>
              <w:pStyle w:val="LFTMemoTEXT"/>
              <w:spacing w:after="120" w:line="240" w:lineRule="auto"/>
              <w:jc w:val="center"/>
              <w:rPr>
                <w:rFonts w:cstheme="minorHAnsi"/>
                <w:sz w:val="20"/>
              </w:rPr>
            </w:pPr>
            <w:r w:rsidRPr="00C10F72">
              <w:rPr>
                <w:rFonts w:cstheme="minorHAnsi"/>
                <w:sz w:val="20"/>
              </w:rPr>
              <w:t>In-stream vertical grade control required; and</w:t>
            </w:r>
          </w:p>
        </w:tc>
        <w:tc>
          <w:tcPr>
            <w:tcW w:w="3070" w:type="dxa"/>
            <w:shd w:val="clear" w:color="auto" w:fill="auto"/>
            <w:vAlign w:val="center"/>
          </w:tcPr>
          <w:p w14:paraId="609DC6AF" w14:textId="77777777" w:rsidR="00BB6B22" w:rsidRPr="00C10F72" w:rsidRDefault="00BB6B22" w:rsidP="00126465">
            <w:pPr>
              <w:spacing w:before="60" w:after="60" w:line="276" w:lineRule="auto"/>
              <w:ind w:left="302" w:hanging="302"/>
              <w:jc w:val="center"/>
              <w:rPr>
                <w:rFonts w:asciiTheme="minorHAnsi" w:hAnsiTheme="minorHAnsi" w:cstheme="minorHAnsi"/>
                <w:bCs/>
                <w:sz w:val="20"/>
                <w:szCs w:val="20"/>
              </w:rPr>
            </w:pPr>
            <w:r w:rsidRPr="00C10F72">
              <w:rPr>
                <w:rFonts w:asciiTheme="minorHAnsi" w:hAnsiTheme="minorHAnsi" w:cstheme="minorHAnsi"/>
                <w:bCs/>
                <w:sz w:val="20"/>
                <w:szCs w:val="20"/>
              </w:rPr>
              <w:fldChar w:fldCharType="begin">
                <w:ffData>
                  <w:name w:val=""/>
                  <w:enabled/>
                  <w:calcOnExit/>
                  <w:statusText w:type="text" w:val="Check for yes"/>
                  <w:checkBox>
                    <w:sizeAuto/>
                    <w:default w:val="0"/>
                  </w:checkBox>
                </w:ffData>
              </w:fldChar>
            </w:r>
            <w:r w:rsidRPr="00C10F72">
              <w:rPr>
                <w:rFonts w:asciiTheme="minorHAnsi" w:hAnsiTheme="minorHAnsi" w:cstheme="minorHAnsi"/>
                <w:bCs/>
                <w:sz w:val="20"/>
                <w:szCs w:val="20"/>
              </w:rPr>
              <w:instrText xml:space="preserve"> FORMCHECKBOX </w:instrText>
            </w:r>
            <w:r w:rsidR="00000000">
              <w:rPr>
                <w:rFonts w:asciiTheme="minorHAnsi" w:hAnsiTheme="minorHAnsi" w:cstheme="minorHAnsi"/>
                <w:bCs/>
                <w:sz w:val="20"/>
                <w:szCs w:val="20"/>
              </w:rPr>
            </w:r>
            <w:r w:rsidR="00000000">
              <w:rPr>
                <w:rFonts w:asciiTheme="minorHAnsi" w:hAnsiTheme="minorHAnsi" w:cstheme="minorHAnsi"/>
                <w:bCs/>
                <w:sz w:val="20"/>
                <w:szCs w:val="20"/>
              </w:rPr>
              <w:fldChar w:fldCharType="separate"/>
            </w:r>
            <w:r w:rsidRPr="00C10F72">
              <w:rPr>
                <w:rFonts w:asciiTheme="minorHAnsi" w:hAnsiTheme="minorHAnsi" w:cstheme="minorHAnsi"/>
                <w:bCs/>
                <w:sz w:val="20"/>
                <w:szCs w:val="20"/>
              </w:rPr>
              <w:fldChar w:fldCharType="end"/>
            </w:r>
          </w:p>
        </w:tc>
        <w:tc>
          <w:tcPr>
            <w:tcW w:w="3079" w:type="dxa"/>
            <w:vMerge w:val="restart"/>
            <w:vAlign w:val="center"/>
          </w:tcPr>
          <w:p w14:paraId="31D0655A" w14:textId="77777777" w:rsidR="00BB6B22" w:rsidRPr="00F96BE7" w:rsidRDefault="00BB6B22" w:rsidP="006C46C6">
            <w:pPr>
              <w:spacing w:before="60" w:after="60" w:line="276" w:lineRule="auto"/>
              <w:ind w:left="302" w:hanging="302"/>
              <w:jc w:val="center"/>
              <w:rPr>
                <w:rFonts w:asciiTheme="minorHAnsi" w:hAnsiTheme="minorHAnsi" w:cstheme="minorHAnsi"/>
                <w:b/>
                <w:sz w:val="20"/>
                <w:szCs w:val="20"/>
              </w:rPr>
            </w:pPr>
            <w:r w:rsidRPr="00F96BE7">
              <w:rPr>
                <w:rFonts w:asciiTheme="minorHAnsi" w:hAnsiTheme="minorHAnsi" w:cstheme="minorHAnsi"/>
                <w:b/>
                <w:sz w:val="20"/>
                <w:szCs w:val="20"/>
              </w:rPr>
              <w:t>Rock Step Pool with Boulder Toe Revetment</w:t>
            </w:r>
          </w:p>
          <w:p w14:paraId="22CCFC72" w14:textId="6BDE2AA6" w:rsidR="00BB6B22" w:rsidRPr="00F96BE7" w:rsidRDefault="00BB6B22" w:rsidP="006C46C6">
            <w:pPr>
              <w:spacing w:before="60" w:after="60" w:line="276" w:lineRule="auto"/>
              <w:ind w:left="302" w:hanging="302"/>
              <w:jc w:val="center"/>
              <w:rPr>
                <w:rFonts w:asciiTheme="minorHAnsi" w:hAnsiTheme="minorHAnsi" w:cstheme="minorHAnsi"/>
                <w:b/>
                <w:sz w:val="20"/>
                <w:szCs w:val="20"/>
              </w:rPr>
            </w:pPr>
            <w:r w:rsidRPr="00F96BE7">
              <w:rPr>
                <w:rFonts w:asciiTheme="minorHAnsi" w:hAnsiTheme="minorHAnsi" w:cstheme="minorHAnsi"/>
                <w:b/>
                <w:sz w:val="20"/>
                <w:szCs w:val="20"/>
              </w:rPr>
              <w:t>Boulder Cascade</w:t>
            </w:r>
          </w:p>
          <w:p w14:paraId="6577CE7B" w14:textId="45171D7D" w:rsidR="00BB6B22" w:rsidRPr="00C10F72" w:rsidRDefault="00BB6B22" w:rsidP="006C46C6">
            <w:pPr>
              <w:spacing w:before="60" w:after="60" w:line="276" w:lineRule="auto"/>
              <w:ind w:left="302" w:hanging="302"/>
              <w:jc w:val="center"/>
              <w:rPr>
                <w:rFonts w:asciiTheme="minorHAnsi" w:hAnsiTheme="minorHAnsi" w:cstheme="minorHAnsi"/>
                <w:bCs/>
                <w:sz w:val="20"/>
                <w:szCs w:val="20"/>
              </w:rPr>
            </w:pPr>
            <w:r w:rsidRPr="00F96BE7">
              <w:rPr>
                <w:rFonts w:asciiTheme="minorHAnsi" w:hAnsiTheme="minorHAnsi" w:cstheme="minorHAnsi"/>
                <w:b/>
                <w:sz w:val="20"/>
                <w:szCs w:val="20"/>
              </w:rPr>
              <w:t>Regenerative Step Pool Storm Conveyance</w:t>
            </w:r>
          </w:p>
        </w:tc>
      </w:tr>
      <w:tr w:rsidR="00BB6B22" w14:paraId="4F492DD5" w14:textId="77777777" w:rsidTr="00F25D15">
        <w:tc>
          <w:tcPr>
            <w:tcW w:w="3077" w:type="dxa"/>
            <w:vAlign w:val="center"/>
          </w:tcPr>
          <w:p w14:paraId="6DDB63BE" w14:textId="0BD80D7D" w:rsidR="00BB6B22" w:rsidRPr="00C10F72" w:rsidRDefault="00BB6B22" w:rsidP="00126465">
            <w:pPr>
              <w:pStyle w:val="LFTMemoTEXT"/>
              <w:spacing w:after="120" w:line="240" w:lineRule="auto"/>
              <w:jc w:val="center"/>
              <w:rPr>
                <w:rFonts w:cstheme="minorHAnsi"/>
                <w:sz w:val="20"/>
              </w:rPr>
            </w:pPr>
            <w:r w:rsidRPr="0083508D">
              <w:rPr>
                <w:rFonts w:cstheme="minorHAnsi"/>
                <w:sz w:val="20"/>
              </w:rPr>
              <w:t>Proposed stream type is A or B and stream slope is greater than 4%</w:t>
            </w:r>
          </w:p>
        </w:tc>
        <w:tc>
          <w:tcPr>
            <w:tcW w:w="3070" w:type="dxa"/>
            <w:vAlign w:val="center"/>
          </w:tcPr>
          <w:p w14:paraId="148E53C2" w14:textId="77777777" w:rsidR="00BB6B22" w:rsidRPr="00C10F72" w:rsidRDefault="00BB6B22" w:rsidP="00126465">
            <w:pPr>
              <w:pStyle w:val="LFTMemoTEXT"/>
              <w:spacing w:after="120" w:line="240" w:lineRule="auto"/>
              <w:jc w:val="center"/>
              <w:rPr>
                <w:rFonts w:cstheme="minorHAnsi"/>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ign w:val="center"/>
          </w:tcPr>
          <w:p w14:paraId="332FE3F6" w14:textId="77777777" w:rsidR="00BB6B22" w:rsidRPr="00C10F72" w:rsidRDefault="00BB6B22" w:rsidP="00126465">
            <w:pPr>
              <w:pStyle w:val="LFTMemoTEXT"/>
              <w:spacing w:after="120" w:line="240" w:lineRule="auto"/>
              <w:jc w:val="center"/>
              <w:rPr>
                <w:rFonts w:cstheme="minorHAnsi"/>
                <w:bCs/>
                <w:sz w:val="20"/>
              </w:rPr>
            </w:pPr>
          </w:p>
        </w:tc>
      </w:tr>
      <w:tr w:rsidR="00BB6B22" w14:paraId="5BCDB3C6" w14:textId="77777777" w:rsidTr="00F25D15">
        <w:tc>
          <w:tcPr>
            <w:tcW w:w="3077" w:type="dxa"/>
            <w:vAlign w:val="center"/>
          </w:tcPr>
          <w:p w14:paraId="0C144D7E" w14:textId="4867F96D" w:rsidR="00BB6B22" w:rsidRPr="00C10F72" w:rsidRDefault="00BB6B22" w:rsidP="00126465">
            <w:pPr>
              <w:pStyle w:val="LFTMemoTEXT"/>
              <w:spacing w:after="120" w:line="240" w:lineRule="auto"/>
              <w:jc w:val="center"/>
              <w:rPr>
                <w:rFonts w:cstheme="minorHAnsi"/>
                <w:sz w:val="20"/>
              </w:rPr>
            </w:pPr>
            <w:r w:rsidRPr="005B62EF">
              <w:rPr>
                <w:rFonts w:cstheme="minorHAnsi"/>
                <w:b/>
                <w:sz w:val="20"/>
              </w:rPr>
              <w:t>OPTIONAL:</w:t>
            </w:r>
            <w:r w:rsidRPr="005B62EF">
              <w:rPr>
                <w:rFonts w:cstheme="minorHAnsi"/>
                <w:bCs/>
                <w:sz w:val="20"/>
              </w:rPr>
              <w:t xml:space="preserve"> Protection of infrastructure exposed within the stream channel or immediately adjacent to the stream channel is required</w:t>
            </w:r>
          </w:p>
        </w:tc>
        <w:tc>
          <w:tcPr>
            <w:tcW w:w="3070" w:type="dxa"/>
            <w:vAlign w:val="center"/>
          </w:tcPr>
          <w:p w14:paraId="01ED9B84" w14:textId="548549F9" w:rsidR="00BB6B22" w:rsidRPr="00C10F72" w:rsidRDefault="00BB6B22" w:rsidP="00126465">
            <w:pPr>
              <w:pStyle w:val="LFTMemoTEXT"/>
              <w:spacing w:after="120" w:line="240" w:lineRule="auto"/>
              <w:jc w:val="center"/>
              <w:rPr>
                <w:rFonts w:cstheme="minorHAnsi"/>
                <w:bCs/>
                <w:sz w:val="20"/>
              </w:rPr>
            </w:pPr>
            <w:r>
              <w:rPr>
                <w:rFonts w:ascii="Arial" w:hAnsi="Arial" w:cs="Arial"/>
                <w:bCs/>
              </w:rPr>
              <w:fldChar w:fldCharType="begin">
                <w:ffData>
                  <w:name w:val=""/>
                  <w:enabled/>
                  <w:calcOnExit/>
                  <w:statusText w:type="text" w:val="Check for yes"/>
                  <w:checkBox>
                    <w:sizeAuto/>
                    <w:default w:val="0"/>
                  </w:checkBox>
                </w:ffData>
              </w:fldChar>
            </w:r>
            <w:r>
              <w:rPr>
                <w:rFonts w:ascii="Arial" w:hAnsi="Arial" w:cs="Arial"/>
                <w:bCs/>
              </w:rPr>
              <w:instrText xml:space="preserve"> FORMCHECKBOX </w:instrText>
            </w:r>
            <w:r w:rsidR="00000000">
              <w:rPr>
                <w:rFonts w:ascii="Arial" w:hAnsi="Arial" w:cs="Arial"/>
                <w:bCs/>
              </w:rPr>
            </w:r>
            <w:r w:rsidR="00000000">
              <w:rPr>
                <w:rFonts w:ascii="Arial" w:hAnsi="Arial" w:cs="Arial"/>
                <w:bCs/>
              </w:rPr>
              <w:fldChar w:fldCharType="separate"/>
            </w:r>
            <w:r>
              <w:rPr>
                <w:rFonts w:ascii="Arial" w:hAnsi="Arial" w:cs="Arial"/>
                <w:bCs/>
              </w:rPr>
              <w:fldChar w:fldCharType="end"/>
            </w:r>
          </w:p>
        </w:tc>
        <w:tc>
          <w:tcPr>
            <w:tcW w:w="3079" w:type="dxa"/>
            <w:vMerge/>
            <w:vAlign w:val="center"/>
          </w:tcPr>
          <w:p w14:paraId="1373C809" w14:textId="77777777" w:rsidR="00BB6B22" w:rsidRPr="00C10F72" w:rsidRDefault="00BB6B22" w:rsidP="00126465">
            <w:pPr>
              <w:pStyle w:val="LFTMemoTEXT"/>
              <w:spacing w:after="120" w:line="240" w:lineRule="auto"/>
              <w:jc w:val="center"/>
              <w:rPr>
                <w:rFonts w:cstheme="minorHAnsi"/>
                <w:bCs/>
                <w:sz w:val="20"/>
              </w:rPr>
            </w:pPr>
          </w:p>
        </w:tc>
      </w:tr>
      <w:tr w:rsidR="00841DCE" w14:paraId="7891E408" w14:textId="77777777" w:rsidTr="00F25D15">
        <w:tc>
          <w:tcPr>
            <w:tcW w:w="9226" w:type="dxa"/>
            <w:gridSpan w:val="3"/>
            <w:shd w:val="clear" w:color="auto" w:fill="DDDDDD"/>
            <w:vAlign w:val="center"/>
          </w:tcPr>
          <w:p w14:paraId="45701993" w14:textId="77777777" w:rsidR="00841DCE" w:rsidRPr="008A332F" w:rsidRDefault="00841DCE" w:rsidP="00126465">
            <w:pPr>
              <w:pStyle w:val="LFTMemoTEXT"/>
              <w:spacing w:after="120" w:line="240" w:lineRule="auto"/>
              <w:jc w:val="center"/>
              <w:rPr>
                <w:rFonts w:cstheme="minorHAnsi"/>
                <w:b/>
                <w:szCs w:val="22"/>
              </w:rPr>
            </w:pPr>
            <w:r w:rsidRPr="008A332F">
              <w:rPr>
                <w:rFonts w:cstheme="minorHAnsi"/>
                <w:b/>
                <w:szCs w:val="22"/>
              </w:rPr>
              <w:t>Scenario B</w:t>
            </w:r>
          </w:p>
        </w:tc>
      </w:tr>
      <w:tr w:rsidR="00841DCE" w14:paraId="0F13D07B" w14:textId="77777777" w:rsidTr="00F25D15">
        <w:tc>
          <w:tcPr>
            <w:tcW w:w="3077" w:type="dxa"/>
            <w:vAlign w:val="center"/>
          </w:tcPr>
          <w:p w14:paraId="0FE5F9A0"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All required items from Scenario A are applicable; and</w:t>
            </w:r>
          </w:p>
        </w:tc>
        <w:tc>
          <w:tcPr>
            <w:tcW w:w="3070" w:type="dxa"/>
            <w:vAlign w:val="center"/>
          </w:tcPr>
          <w:p w14:paraId="04A62634" w14:textId="77777777" w:rsidR="00841DCE" w:rsidRPr="00C10F72" w:rsidRDefault="00841DCE"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restart"/>
            <w:vAlign w:val="center"/>
          </w:tcPr>
          <w:p w14:paraId="728AEA04" w14:textId="77777777" w:rsidR="00474A81" w:rsidRPr="00474A81" w:rsidRDefault="00474A81" w:rsidP="006C46C6">
            <w:pPr>
              <w:pStyle w:val="LFTMemoTEXT"/>
              <w:jc w:val="center"/>
              <w:rPr>
                <w:rFonts w:cstheme="minorHAnsi"/>
                <w:b/>
                <w:sz w:val="20"/>
              </w:rPr>
            </w:pPr>
            <w:r w:rsidRPr="00474A81">
              <w:rPr>
                <w:rFonts w:cstheme="minorHAnsi"/>
                <w:b/>
                <w:sz w:val="20"/>
              </w:rPr>
              <w:t>Rock Step Pool with Boulder Toe Revetment</w:t>
            </w:r>
          </w:p>
          <w:p w14:paraId="10CFCDB8" w14:textId="56408CBE" w:rsidR="00841DCE" w:rsidRPr="00C10F72" w:rsidRDefault="00474A81" w:rsidP="006C46C6">
            <w:pPr>
              <w:pStyle w:val="LFTMemoTEXT"/>
              <w:spacing w:after="120" w:line="240" w:lineRule="auto"/>
              <w:jc w:val="center"/>
              <w:rPr>
                <w:rFonts w:cstheme="minorHAnsi"/>
                <w:b/>
                <w:sz w:val="20"/>
              </w:rPr>
            </w:pPr>
            <w:r w:rsidRPr="00474A81">
              <w:rPr>
                <w:rFonts w:cstheme="minorHAnsi"/>
                <w:b/>
                <w:sz w:val="20"/>
              </w:rPr>
              <w:t>Regenerative Step Pool Storm Conveyance</w:t>
            </w:r>
          </w:p>
        </w:tc>
      </w:tr>
      <w:tr w:rsidR="00841DCE" w14:paraId="128E2625" w14:textId="77777777" w:rsidTr="00F25D15">
        <w:tc>
          <w:tcPr>
            <w:tcW w:w="3077" w:type="dxa"/>
            <w:vAlign w:val="center"/>
          </w:tcPr>
          <w:p w14:paraId="0631C0D9" w14:textId="4BBBF0A7" w:rsidR="00841DCE" w:rsidRPr="00C10F72" w:rsidRDefault="00841DCE" w:rsidP="00126465">
            <w:pPr>
              <w:pStyle w:val="LFTMemoTEXT"/>
              <w:spacing w:after="120" w:line="240" w:lineRule="auto"/>
              <w:jc w:val="center"/>
              <w:rPr>
                <w:rFonts w:cstheme="minorHAnsi"/>
                <w:b/>
                <w:sz w:val="20"/>
              </w:rPr>
            </w:pPr>
            <w:r w:rsidRPr="00C10F72">
              <w:rPr>
                <w:rFonts w:cstheme="minorHAnsi"/>
                <w:sz w:val="20"/>
              </w:rPr>
              <w:t>Streambank protection required</w:t>
            </w:r>
          </w:p>
        </w:tc>
        <w:tc>
          <w:tcPr>
            <w:tcW w:w="3070" w:type="dxa"/>
            <w:vAlign w:val="center"/>
          </w:tcPr>
          <w:p w14:paraId="3DC00738"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ign w:val="center"/>
          </w:tcPr>
          <w:p w14:paraId="0AE1C6A4" w14:textId="77777777" w:rsidR="00841DCE" w:rsidRPr="00C10F72" w:rsidRDefault="00841DCE" w:rsidP="00126465">
            <w:pPr>
              <w:pStyle w:val="LFTMemoTEXT"/>
              <w:spacing w:after="120" w:line="240" w:lineRule="auto"/>
              <w:jc w:val="center"/>
              <w:rPr>
                <w:rFonts w:cstheme="minorHAnsi"/>
                <w:b/>
                <w:sz w:val="20"/>
              </w:rPr>
            </w:pPr>
          </w:p>
        </w:tc>
      </w:tr>
      <w:tr w:rsidR="00841DCE" w14:paraId="075D3AA1" w14:textId="77777777" w:rsidTr="00F25D15">
        <w:tc>
          <w:tcPr>
            <w:tcW w:w="9226" w:type="dxa"/>
            <w:gridSpan w:val="3"/>
            <w:shd w:val="clear" w:color="auto" w:fill="DDDDDD"/>
            <w:vAlign w:val="center"/>
          </w:tcPr>
          <w:p w14:paraId="725A257E" w14:textId="77777777" w:rsidR="00841DCE" w:rsidRPr="008A332F" w:rsidRDefault="00841DCE" w:rsidP="00126465">
            <w:pPr>
              <w:pStyle w:val="LFTMemoTEXT"/>
              <w:spacing w:after="120" w:line="240" w:lineRule="auto"/>
              <w:jc w:val="center"/>
              <w:rPr>
                <w:rFonts w:cstheme="minorHAnsi"/>
                <w:b/>
                <w:szCs w:val="22"/>
              </w:rPr>
            </w:pPr>
            <w:r w:rsidRPr="008A332F">
              <w:rPr>
                <w:rFonts w:cstheme="minorHAnsi"/>
                <w:b/>
                <w:szCs w:val="22"/>
              </w:rPr>
              <w:t>Scenario C</w:t>
            </w:r>
          </w:p>
        </w:tc>
      </w:tr>
      <w:tr w:rsidR="00FD0641" w14:paraId="14D88135" w14:textId="77777777" w:rsidTr="00F25D15">
        <w:tc>
          <w:tcPr>
            <w:tcW w:w="3077" w:type="dxa"/>
            <w:vAlign w:val="center"/>
          </w:tcPr>
          <w:p w14:paraId="1E9EDCAD" w14:textId="77777777" w:rsidR="00FD0641" w:rsidRPr="00C10F72" w:rsidRDefault="00FD0641" w:rsidP="00126465">
            <w:pPr>
              <w:pStyle w:val="LFTMemoTEXT"/>
              <w:spacing w:after="120" w:line="240" w:lineRule="auto"/>
              <w:jc w:val="center"/>
              <w:rPr>
                <w:rFonts w:cstheme="minorHAnsi"/>
                <w:sz w:val="20"/>
              </w:rPr>
            </w:pPr>
            <w:r w:rsidRPr="00C10F72">
              <w:rPr>
                <w:rFonts w:cstheme="minorHAnsi"/>
                <w:sz w:val="20"/>
              </w:rPr>
              <w:t>All required items from Scenario A are applicable; and</w:t>
            </w:r>
          </w:p>
        </w:tc>
        <w:tc>
          <w:tcPr>
            <w:tcW w:w="3070" w:type="dxa"/>
            <w:vAlign w:val="center"/>
          </w:tcPr>
          <w:p w14:paraId="4F849670" w14:textId="77777777" w:rsidR="00FD0641" w:rsidRPr="00C10F72" w:rsidRDefault="00FD0641"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restart"/>
            <w:vAlign w:val="center"/>
          </w:tcPr>
          <w:p w14:paraId="73761A36" w14:textId="057CA86A" w:rsidR="00FD0641" w:rsidRPr="00C10F72" w:rsidRDefault="00FD0641" w:rsidP="00126465">
            <w:pPr>
              <w:pStyle w:val="LFTMemoTEXT"/>
              <w:spacing w:after="120" w:line="240" w:lineRule="auto"/>
              <w:jc w:val="center"/>
              <w:rPr>
                <w:rFonts w:cstheme="minorHAnsi"/>
                <w:b/>
                <w:sz w:val="20"/>
              </w:rPr>
            </w:pPr>
            <w:r w:rsidRPr="00FD0641">
              <w:rPr>
                <w:rFonts w:cstheme="minorHAnsi"/>
                <w:b/>
                <w:sz w:val="20"/>
              </w:rPr>
              <w:t>Preformed Scour Hole</w:t>
            </w:r>
          </w:p>
        </w:tc>
      </w:tr>
      <w:tr w:rsidR="00FD0641" w14:paraId="1D8F91C9" w14:textId="77777777" w:rsidTr="00F25D15">
        <w:tc>
          <w:tcPr>
            <w:tcW w:w="3077" w:type="dxa"/>
            <w:vAlign w:val="center"/>
          </w:tcPr>
          <w:p w14:paraId="50E17DD5" w14:textId="58CA8BFD" w:rsidR="00FD0641" w:rsidRPr="00C10F72" w:rsidRDefault="00FD0641" w:rsidP="00126465">
            <w:pPr>
              <w:pStyle w:val="LFTMemoTEXT"/>
              <w:spacing w:after="120" w:line="240" w:lineRule="auto"/>
              <w:jc w:val="center"/>
              <w:rPr>
                <w:rFonts w:cstheme="minorHAnsi"/>
                <w:sz w:val="20"/>
              </w:rPr>
            </w:pPr>
            <w:r w:rsidRPr="00C10F72">
              <w:rPr>
                <w:sz w:val="20"/>
              </w:rPr>
              <w:t>Structure is intended for outfall stabilization</w:t>
            </w:r>
          </w:p>
        </w:tc>
        <w:tc>
          <w:tcPr>
            <w:tcW w:w="3070" w:type="dxa"/>
            <w:vAlign w:val="center"/>
          </w:tcPr>
          <w:p w14:paraId="75A53B54" w14:textId="7BF03460" w:rsidR="00FD0641" w:rsidRPr="00C10F72" w:rsidRDefault="00FD0641" w:rsidP="00126465">
            <w:pPr>
              <w:pStyle w:val="LFTMemoTEXT"/>
              <w:spacing w:after="120" w:line="240" w:lineRule="auto"/>
              <w:jc w:val="center"/>
              <w:rPr>
                <w:rFonts w:cstheme="minorHAnsi"/>
                <w:bCs/>
                <w:sz w:val="20"/>
              </w:rPr>
            </w:pPr>
            <w:r>
              <w:rPr>
                <w:rFonts w:ascii="Arial" w:hAnsi="Arial" w:cs="Arial"/>
                <w:bCs/>
              </w:rPr>
              <w:fldChar w:fldCharType="begin">
                <w:ffData>
                  <w:name w:val=""/>
                  <w:enabled/>
                  <w:calcOnExit/>
                  <w:statusText w:type="text" w:val="Check for yes"/>
                  <w:checkBox>
                    <w:sizeAuto/>
                    <w:default w:val="0"/>
                  </w:checkBox>
                </w:ffData>
              </w:fldChar>
            </w:r>
            <w:r>
              <w:rPr>
                <w:rFonts w:ascii="Arial" w:hAnsi="Arial" w:cs="Arial"/>
                <w:bCs/>
              </w:rPr>
              <w:instrText xml:space="preserve"> FORMCHECKBOX </w:instrText>
            </w:r>
            <w:r w:rsidR="00000000">
              <w:rPr>
                <w:rFonts w:ascii="Arial" w:hAnsi="Arial" w:cs="Arial"/>
                <w:bCs/>
              </w:rPr>
            </w:r>
            <w:r w:rsidR="00000000">
              <w:rPr>
                <w:rFonts w:ascii="Arial" w:hAnsi="Arial" w:cs="Arial"/>
                <w:bCs/>
              </w:rPr>
              <w:fldChar w:fldCharType="separate"/>
            </w:r>
            <w:r>
              <w:rPr>
                <w:rFonts w:ascii="Arial" w:hAnsi="Arial" w:cs="Arial"/>
                <w:bCs/>
              </w:rPr>
              <w:fldChar w:fldCharType="end"/>
            </w:r>
          </w:p>
        </w:tc>
        <w:tc>
          <w:tcPr>
            <w:tcW w:w="3079" w:type="dxa"/>
            <w:vMerge/>
            <w:vAlign w:val="center"/>
          </w:tcPr>
          <w:p w14:paraId="5EE1F562" w14:textId="77777777" w:rsidR="00FD0641" w:rsidRPr="00C10F72" w:rsidRDefault="00FD0641" w:rsidP="00126465">
            <w:pPr>
              <w:pStyle w:val="LFTMemoTEXT"/>
              <w:spacing w:after="120" w:line="240" w:lineRule="auto"/>
              <w:jc w:val="center"/>
              <w:rPr>
                <w:rFonts w:cstheme="minorHAnsi"/>
                <w:b/>
                <w:sz w:val="20"/>
              </w:rPr>
            </w:pPr>
          </w:p>
        </w:tc>
      </w:tr>
    </w:tbl>
    <w:p w14:paraId="3B83C07D" w14:textId="77777777" w:rsidR="004F240A" w:rsidRDefault="004F240A" w:rsidP="008B5833">
      <w:pPr>
        <w:spacing w:before="120"/>
        <w:rPr>
          <w:rFonts w:asciiTheme="minorHAnsi" w:hAnsiTheme="minorHAnsi" w:cstheme="minorHAnsi"/>
          <w:b/>
          <w:bCs/>
          <w:sz w:val="22"/>
          <w:szCs w:val="22"/>
          <w:u w:val="single"/>
        </w:rPr>
      </w:pPr>
    </w:p>
    <w:tbl>
      <w:tblPr>
        <w:tblStyle w:val="TableGrid"/>
        <w:tblW w:w="0" w:type="auto"/>
        <w:tblLook w:val="04A0" w:firstRow="1" w:lastRow="0" w:firstColumn="1" w:lastColumn="0" w:noHBand="0" w:noVBand="1"/>
      </w:tblPr>
      <w:tblGrid>
        <w:gridCol w:w="4622"/>
        <w:gridCol w:w="4622"/>
      </w:tblGrid>
      <w:tr w:rsidR="00E77067" w14:paraId="09DD6366" w14:textId="77777777" w:rsidTr="00F16749">
        <w:tc>
          <w:tcPr>
            <w:tcW w:w="4622" w:type="dxa"/>
            <w:shd w:val="clear" w:color="auto" w:fill="DDDDDD"/>
            <w:vAlign w:val="center"/>
          </w:tcPr>
          <w:p w14:paraId="15CDBDA6" w14:textId="15CFC3C2" w:rsidR="00E77067" w:rsidRPr="00931D78" w:rsidRDefault="00A25716" w:rsidP="00931D78">
            <w:pPr>
              <w:spacing w:before="60" w:after="60"/>
              <w:jc w:val="center"/>
              <w:rPr>
                <w:rFonts w:asciiTheme="minorHAnsi" w:hAnsiTheme="minorHAnsi" w:cstheme="minorHAnsi"/>
                <w:b/>
                <w:bCs/>
                <w:sz w:val="22"/>
                <w:szCs w:val="22"/>
              </w:rPr>
            </w:pPr>
            <w:r>
              <w:rPr>
                <w:rFonts w:asciiTheme="minorHAnsi" w:hAnsiTheme="minorHAnsi" w:cstheme="minorHAnsi"/>
                <w:b/>
                <w:bCs/>
                <w:sz w:val="22"/>
                <w:szCs w:val="22"/>
              </w:rPr>
              <w:t xml:space="preserve">Selected </w:t>
            </w:r>
            <w:r w:rsidR="00E77067">
              <w:rPr>
                <w:rFonts w:asciiTheme="minorHAnsi" w:hAnsiTheme="minorHAnsi" w:cstheme="minorHAnsi"/>
                <w:b/>
                <w:bCs/>
                <w:sz w:val="22"/>
                <w:szCs w:val="22"/>
              </w:rPr>
              <w:t>Scenario</w:t>
            </w:r>
          </w:p>
        </w:tc>
        <w:tc>
          <w:tcPr>
            <w:tcW w:w="4622" w:type="dxa"/>
            <w:shd w:val="clear" w:color="auto" w:fill="DDDDDD"/>
            <w:vAlign w:val="center"/>
          </w:tcPr>
          <w:p w14:paraId="10F14819" w14:textId="6BAFB423" w:rsidR="00E77067" w:rsidRDefault="00A25716" w:rsidP="00931D78">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rPr>
              <w:t xml:space="preserve">Selected </w:t>
            </w:r>
            <w:r w:rsidR="00E77067">
              <w:rPr>
                <w:rFonts w:asciiTheme="minorHAnsi" w:hAnsiTheme="minorHAnsi" w:cstheme="minorHAnsi"/>
                <w:b/>
                <w:bCs/>
                <w:sz w:val="22"/>
                <w:szCs w:val="22"/>
              </w:rPr>
              <w:t>Structure</w:t>
            </w:r>
          </w:p>
        </w:tc>
      </w:tr>
      <w:tr w:rsidR="00E77067" w14:paraId="61E9CF19" w14:textId="77777777" w:rsidTr="00F16749">
        <w:tc>
          <w:tcPr>
            <w:tcW w:w="4622" w:type="dxa"/>
            <w:vAlign w:val="center"/>
          </w:tcPr>
          <w:p w14:paraId="0D3AFA21" w14:textId="24CE3246" w:rsidR="00E77067" w:rsidRPr="00931D78" w:rsidRDefault="00B36C54"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3"/>
                  <w:enabled/>
                  <w:calcOnExit w:val="0"/>
                  <w:textInput>
                    <w:default w:val="[Enter Selected Scenario Here]"/>
                  </w:textInput>
                </w:ffData>
              </w:fldChar>
            </w:r>
            <w:bookmarkStart w:id="2" w:name="Text3"/>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Selected Scenario Here]</w:t>
            </w:r>
            <w:r>
              <w:rPr>
                <w:rFonts w:asciiTheme="minorHAnsi" w:hAnsiTheme="minorHAnsi" w:cstheme="minorHAnsi"/>
                <w:sz w:val="22"/>
                <w:szCs w:val="22"/>
              </w:rPr>
              <w:fldChar w:fldCharType="end"/>
            </w:r>
            <w:bookmarkEnd w:id="2"/>
          </w:p>
        </w:tc>
        <w:tc>
          <w:tcPr>
            <w:tcW w:w="4622" w:type="dxa"/>
            <w:vAlign w:val="center"/>
          </w:tcPr>
          <w:p w14:paraId="2A9A6EB3" w14:textId="47B71699" w:rsidR="00E77067" w:rsidRPr="00110044" w:rsidRDefault="00814F6E"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4"/>
                  <w:enabled/>
                  <w:calcOnExit w:val="0"/>
                  <w:textInput>
                    <w:default w:val="[Enter Selected Structure Here]"/>
                  </w:textInput>
                </w:ffData>
              </w:fldChar>
            </w:r>
            <w:bookmarkStart w:id="3" w:name="Text4"/>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Selected Structure Here]</w:t>
            </w:r>
            <w:r>
              <w:rPr>
                <w:rFonts w:asciiTheme="minorHAnsi" w:hAnsiTheme="minorHAnsi" w:cstheme="minorHAnsi"/>
                <w:sz w:val="22"/>
                <w:szCs w:val="22"/>
              </w:rPr>
              <w:fldChar w:fldCharType="end"/>
            </w:r>
            <w:bookmarkEnd w:id="3"/>
          </w:p>
        </w:tc>
      </w:tr>
      <w:tr w:rsidR="00E77067" w14:paraId="4C47701E" w14:textId="77777777" w:rsidTr="00F16749">
        <w:tc>
          <w:tcPr>
            <w:tcW w:w="9230" w:type="dxa"/>
            <w:gridSpan w:val="2"/>
            <w:shd w:val="clear" w:color="auto" w:fill="DDDDDD"/>
            <w:vAlign w:val="center"/>
          </w:tcPr>
          <w:p w14:paraId="404086C4" w14:textId="2C0B233D" w:rsidR="00E77067" w:rsidRDefault="00E77067" w:rsidP="00931D78">
            <w:pPr>
              <w:spacing w:before="60" w:after="60"/>
              <w:jc w:val="center"/>
              <w:rPr>
                <w:rFonts w:asciiTheme="minorHAnsi" w:hAnsiTheme="minorHAnsi" w:cstheme="minorHAnsi"/>
                <w:sz w:val="22"/>
                <w:szCs w:val="22"/>
              </w:rPr>
            </w:pPr>
            <w:r>
              <w:rPr>
                <w:rFonts w:asciiTheme="minorHAnsi" w:hAnsiTheme="minorHAnsi" w:cstheme="minorHAnsi"/>
                <w:b/>
                <w:bCs/>
                <w:sz w:val="22"/>
                <w:szCs w:val="22"/>
              </w:rPr>
              <w:t>Stationing</w:t>
            </w:r>
          </w:p>
        </w:tc>
      </w:tr>
      <w:tr w:rsidR="00E77067" w14:paraId="5A75B9F7" w14:textId="77777777" w:rsidTr="00F16749">
        <w:tc>
          <w:tcPr>
            <w:tcW w:w="9230" w:type="dxa"/>
            <w:gridSpan w:val="2"/>
            <w:vAlign w:val="center"/>
          </w:tcPr>
          <w:p w14:paraId="1A94D32A" w14:textId="648034DF" w:rsidR="00E77067" w:rsidRPr="002C4B1C" w:rsidRDefault="00173066"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5"/>
                  <w:enabled/>
                  <w:calcOnExit w:val="0"/>
                  <w:textInput>
                    <w:default w:val="[Enter Structure Stationing Here]"/>
                  </w:textInput>
                </w:ffData>
              </w:fldChar>
            </w:r>
            <w:bookmarkStart w:id="4" w:name="Text5"/>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Structure Stationing Here]</w:t>
            </w:r>
            <w:r>
              <w:rPr>
                <w:rFonts w:asciiTheme="minorHAnsi" w:hAnsiTheme="minorHAnsi" w:cstheme="minorHAnsi"/>
                <w:sz w:val="22"/>
                <w:szCs w:val="22"/>
              </w:rPr>
              <w:fldChar w:fldCharType="end"/>
            </w:r>
            <w:bookmarkEnd w:id="4"/>
          </w:p>
        </w:tc>
      </w:tr>
    </w:tbl>
    <w:p w14:paraId="2F35BAE0" w14:textId="77777777" w:rsidR="00110044" w:rsidRDefault="00110044" w:rsidP="00932307">
      <w:pPr>
        <w:spacing w:before="120"/>
        <w:rPr>
          <w:rFonts w:asciiTheme="minorHAnsi" w:hAnsiTheme="minorHAnsi" w:cstheme="minorHAnsi"/>
          <w:b/>
          <w:bCs/>
          <w:sz w:val="22"/>
          <w:szCs w:val="22"/>
          <w:u w:val="single"/>
        </w:rPr>
      </w:pPr>
    </w:p>
    <w:p w14:paraId="463E9392" w14:textId="0B31A891" w:rsidR="00932307" w:rsidRPr="00A555AC" w:rsidRDefault="00932307" w:rsidP="00932307">
      <w:pPr>
        <w:spacing w:before="120"/>
        <w:rPr>
          <w:rFonts w:asciiTheme="minorHAnsi" w:hAnsiTheme="minorHAnsi" w:cstheme="minorHAnsi"/>
          <w:sz w:val="22"/>
          <w:szCs w:val="22"/>
        </w:rPr>
      </w:pPr>
      <w:r>
        <w:rPr>
          <w:rFonts w:asciiTheme="minorHAnsi" w:hAnsiTheme="minorHAnsi" w:cstheme="minorHAnsi"/>
          <w:b/>
          <w:bCs/>
          <w:sz w:val="22"/>
          <w:szCs w:val="22"/>
          <w:u w:val="single"/>
        </w:rPr>
        <w:t>Designer Justification (if applicable):</w:t>
      </w:r>
      <w:r w:rsidR="00A555AC">
        <w:rPr>
          <w:rFonts w:asciiTheme="minorHAnsi" w:hAnsiTheme="minorHAnsi" w:cstheme="minorHAnsi"/>
          <w:sz w:val="22"/>
          <w:szCs w:val="22"/>
        </w:rPr>
        <w:t xml:space="preserve"> </w:t>
      </w:r>
    </w:p>
    <w:p w14:paraId="65C53F93" w14:textId="77777777" w:rsidR="004F240A" w:rsidRPr="00AA3E3A" w:rsidRDefault="004F240A" w:rsidP="008B5833">
      <w:pPr>
        <w:spacing w:before="120"/>
        <w:rPr>
          <w:rFonts w:asciiTheme="minorHAnsi" w:hAnsiTheme="minorHAnsi" w:cstheme="minorHAnsi"/>
          <w:b/>
          <w:bCs/>
          <w:sz w:val="22"/>
          <w:szCs w:val="22"/>
          <w:u w:val="single"/>
        </w:rPr>
      </w:pPr>
    </w:p>
    <w:sectPr w:rsidR="004F240A" w:rsidRPr="00AA3E3A" w:rsidSect="00BA2554">
      <w:footerReference w:type="default" r:id="rId11"/>
      <w:pgSz w:w="12240" w:h="15840" w:code="1"/>
      <w:pgMar w:top="1440"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714DE" w14:textId="77777777" w:rsidR="00BA2554" w:rsidRDefault="00BA2554">
      <w:r>
        <w:separator/>
      </w:r>
    </w:p>
  </w:endnote>
  <w:endnote w:type="continuationSeparator" w:id="0">
    <w:p w14:paraId="2ABE9806" w14:textId="77777777" w:rsidR="00BA2554" w:rsidRDefault="00BA2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EFDE" w14:textId="59ACED23" w:rsidR="00E5779F" w:rsidRPr="00E5779F" w:rsidRDefault="00D70360">
    <w:pPr>
      <w:pStyle w:val="Footer"/>
      <w:rPr>
        <w:i/>
        <w:color w:val="808080" w:themeColor="background1" w:themeShade="80"/>
        <w:sz w:val="18"/>
      </w:rPr>
    </w:pPr>
    <w:r>
      <w:rPr>
        <w:i/>
        <w:color w:val="808080" w:themeColor="background1" w:themeShade="80"/>
        <w:sz w:val="18"/>
      </w:rPr>
      <w:t>04</w:t>
    </w:r>
    <w:r w:rsidR="004C14AA">
      <w:rPr>
        <w:i/>
        <w:color w:val="808080" w:themeColor="background1" w:themeShade="80"/>
        <w:sz w:val="18"/>
      </w:rPr>
      <w:t>/202</w:t>
    </w:r>
    <w:r>
      <w:rPr>
        <w:i/>
        <w:color w:val="808080" w:themeColor="background1" w:themeShade="80"/>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7E2CB" w14:textId="77777777" w:rsidR="00BA2554" w:rsidRDefault="00BA2554">
      <w:r>
        <w:separator/>
      </w:r>
    </w:p>
  </w:footnote>
  <w:footnote w:type="continuationSeparator" w:id="0">
    <w:p w14:paraId="5AF1B223" w14:textId="77777777" w:rsidR="00BA2554" w:rsidRDefault="00BA2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75pt;height:9.75pt" o:bullet="t">
        <v:imagedata r:id="rId1" o:title="bullet1"/>
      </v:shape>
    </w:pict>
  </w:numPicBullet>
  <w:abstractNum w:abstractNumId="0" w15:restartNumberingAfterBreak="0">
    <w:nsid w:val="129B79AB"/>
    <w:multiLevelType w:val="hybridMultilevel"/>
    <w:tmpl w:val="E20EB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336AE"/>
    <w:multiLevelType w:val="hybridMultilevel"/>
    <w:tmpl w:val="7BE47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B3B62"/>
    <w:multiLevelType w:val="multilevel"/>
    <w:tmpl w:val="1EEA37BE"/>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E16EB9"/>
    <w:multiLevelType w:val="hybridMultilevel"/>
    <w:tmpl w:val="13E0D2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D209E7"/>
    <w:multiLevelType w:val="hybridMultilevel"/>
    <w:tmpl w:val="1EEA37BE"/>
    <w:lvl w:ilvl="0" w:tplc="0106B99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56780E"/>
    <w:multiLevelType w:val="hybridMultilevel"/>
    <w:tmpl w:val="1E1463AE"/>
    <w:lvl w:ilvl="0" w:tplc="04090003">
      <w:start w:val="1"/>
      <w:numFmt w:val="bullet"/>
      <w:lvlText w:val="o"/>
      <w:lvlJc w:val="left"/>
      <w:pPr>
        <w:ind w:left="1830" w:hanging="360"/>
      </w:pPr>
      <w:rPr>
        <w:rFonts w:ascii="Courier New" w:hAnsi="Courier New" w:cs="Courier New"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6" w15:restartNumberingAfterBreak="0">
    <w:nsid w:val="51AD1083"/>
    <w:multiLevelType w:val="hybridMultilevel"/>
    <w:tmpl w:val="5C5A48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731CBC"/>
    <w:multiLevelType w:val="hybridMultilevel"/>
    <w:tmpl w:val="161EE890"/>
    <w:lvl w:ilvl="0" w:tplc="0106B99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5F6EF1"/>
    <w:multiLevelType w:val="hybridMultilevel"/>
    <w:tmpl w:val="A9906F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105378"/>
    <w:multiLevelType w:val="hybridMultilevel"/>
    <w:tmpl w:val="E24068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84656943">
    <w:abstractNumId w:val="3"/>
  </w:num>
  <w:num w:numId="2" w16cid:durableId="496044965">
    <w:abstractNumId w:val="7"/>
  </w:num>
  <w:num w:numId="3" w16cid:durableId="1019890319">
    <w:abstractNumId w:val="4"/>
  </w:num>
  <w:num w:numId="4" w16cid:durableId="1323771924">
    <w:abstractNumId w:val="2"/>
  </w:num>
  <w:num w:numId="5" w16cid:durableId="142696102">
    <w:abstractNumId w:val="6"/>
  </w:num>
  <w:num w:numId="6" w16cid:durableId="1613053980">
    <w:abstractNumId w:val="9"/>
  </w:num>
  <w:num w:numId="7" w16cid:durableId="1925259436">
    <w:abstractNumId w:val="1"/>
  </w:num>
  <w:num w:numId="8" w16cid:durableId="733166126">
    <w:abstractNumId w:val="5"/>
  </w:num>
  <w:num w:numId="9" w16cid:durableId="1083332734">
    <w:abstractNumId w:val="0"/>
  </w:num>
  <w:num w:numId="10" w16cid:durableId="6098225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FD0"/>
    <w:rsid w:val="00013FEF"/>
    <w:rsid w:val="00015CA0"/>
    <w:rsid w:val="000316F2"/>
    <w:rsid w:val="00070625"/>
    <w:rsid w:val="00073731"/>
    <w:rsid w:val="0007408D"/>
    <w:rsid w:val="0007540F"/>
    <w:rsid w:val="00090389"/>
    <w:rsid w:val="00095E19"/>
    <w:rsid w:val="00096F3B"/>
    <w:rsid w:val="000C503E"/>
    <w:rsid w:val="000D08C5"/>
    <w:rsid w:val="000D25D0"/>
    <w:rsid w:val="000D304D"/>
    <w:rsid w:val="00110044"/>
    <w:rsid w:val="0013240F"/>
    <w:rsid w:val="00135254"/>
    <w:rsid w:val="0014134E"/>
    <w:rsid w:val="00154F2E"/>
    <w:rsid w:val="00163975"/>
    <w:rsid w:val="00173066"/>
    <w:rsid w:val="0017597D"/>
    <w:rsid w:val="001B208F"/>
    <w:rsid w:val="001B7B32"/>
    <w:rsid w:val="001C0891"/>
    <w:rsid w:val="001D3D6D"/>
    <w:rsid w:val="00204D8C"/>
    <w:rsid w:val="00210AF9"/>
    <w:rsid w:val="00223257"/>
    <w:rsid w:val="00230DD2"/>
    <w:rsid w:val="00246432"/>
    <w:rsid w:val="00253638"/>
    <w:rsid w:val="00267E60"/>
    <w:rsid w:val="00296334"/>
    <w:rsid w:val="002C4B1C"/>
    <w:rsid w:val="00351E37"/>
    <w:rsid w:val="00365C5E"/>
    <w:rsid w:val="003703C3"/>
    <w:rsid w:val="00375AA7"/>
    <w:rsid w:val="0037624A"/>
    <w:rsid w:val="003951F8"/>
    <w:rsid w:val="003A78AD"/>
    <w:rsid w:val="003B1AA9"/>
    <w:rsid w:val="003B1B50"/>
    <w:rsid w:val="003D7224"/>
    <w:rsid w:val="003E367C"/>
    <w:rsid w:val="003F31F1"/>
    <w:rsid w:val="0040723D"/>
    <w:rsid w:val="00422DBD"/>
    <w:rsid w:val="00427C1E"/>
    <w:rsid w:val="00450044"/>
    <w:rsid w:val="004716F0"/>
    <w:rsid w:val="00474A81"/>
    <w:rsid w:val="0048080A"/>
    <w:rsid w:val="004816AA"/>
    <w:rsid w:val="004846F8"/>
    <w:rsid w:val="004A072E"/>
    <w:rsid w:val="004B1AF6"/>
    <w:rsid w:val="004C0094"/>
    <w:rsid w:val="004C14AA"/>
    <w:rsid w:val="004C224A"/>
    <w:rsid w:val="004F240A"/>
    <w:rsid w:val="00510FD7"/>
    <w:rsid w:val="00521DB0"/>
    <w:rsid w:val="00527C8A"/>
    <w:rsid w:val="005301BE"/>
    <w:rsid w:val="005406DB"/>
    <w:rsid w:val="00557CD0"/>
    <w:rsid w:val="00570C75"/>
    <w:rsid w:val="0057404D"/>
    <w:rsid w:val="005758C9"/>
    <w:rsid w:val="005901B4"/>
    <w:rsid w:val="005B62EF"/>
    <w:rsid w:val="005C6138"/>
    <w:rsid w:val="005D3E87"/>
    <w:rsid w:val="005E7772"/>
    <w:rsid w:val="005F4FBD"/>
    <w:rsid w:val="00601497"/>
    <w:rsid w:val="00624199"/>
    <w:rsid w:val="0065762A"/>
    <w:rsid w:val="00696EC1"/>
    <w:rsid w:val="006A0BD7"/>
    <w:rsid w:val="006A6D0C"/>
    <w:rsid w:val="006B305C"/>
    <w:rsid w:val="006B5703"/>
    <w:rsid w:val="006C46C6"/>
    <w:rsid w:val="006C7410"/>
    <w:rsid w:val="006E43AB"/>
    <w:rsid w:val="006E486A"/>
    <w:rsid w:val="006E53C1"/>
    <w:rsid w:val="00704B01"/>
    <w:rsid w:val="00715571"/>
    <w:rsid w:val="007163EA"/>
    <w:rsid w:val="007226F5"/>
    <w:rsid w:val="007548C5"/>
    <w:rsid w:val="00770CBA"/>
    <w:rsid w:val="007B05E6"/>
    <w:rsid w:val="007C0929"/>
    <w:rsid w:val="007E5119"/>
    <w:rsid w:val="007F6CF4"/>
    <w:rsid w:val="00814F6E"/>
    <w:rsid w:val="0083508D"/>
    <w:rsid w:val="00841DCE"/>
    <w:rsid w:val="0085221B"/>
    <w:rsid w:val="0088029D"/>
    <w:rsid w:val="008865A9"/>
    <w:rsid w:val="00894CF6"/>
    <w:rsid w:val="008A332F"/>
    <w:rsid w:val="008B5833"/>
    <w:rsid w:val="008B615F"/>
    <w:rsid w:val="008D0F59"/>
    <w:rsid w:val="008F43C1"/>
    <w:rsid w:val="00931D78"/>
    <w:rsid w:val="00932307"/>
    <w:rsid w:val="00962741"/>
    <w:rsid w:val="00966E8E"/>
    <w:rsid w:val="00970631"/>
    <w:rsid w:val="009A1B22"/>
    <w:rsid w:val="009D79A7"/>
    <w:rsid w:val="00A256FF"/>
    <w:rsid w:val="00A25716"/>
    <w:rsid w:val="00A33AD8"/>
    <w:rsid w:val="00A347E6"/>
    <w:rsid w:val="00A45158"/>
    <w:rsid w:val="00A555AC"/>
    <w:rsid w:val="00A63675"/>
    <w:rsid w:val="00A72E75"/>
    <w:rsid w:val="00A808ED"/>
    <w:rsid w:val="00AA3E3A"/>
    <w:rsid w:val="00AC0F55"/>
    <w:rsid w:val="00AF1076"/>
    <w:rsid w:val="00AF1804"/>
    <w:rsid w:val="00AF3AF6"/>
    <w:rsid w:val="00AF4727"/>
    <w:rsid w:val="00B1135F"/>
    <w:rsid w:val="00B21490"/>
    <w:rsid w:val="00B21BBF"/>
    <w:rsid w:val="00B3695B"/>
    <w:rsid w:val="00B36C54"/>
    <w:rsid w:val="00B408F6"/>
    <w:rsid w:val="00B42A07"/>
    <w:rsid w:val="00B56538"/>
    <w:rsid w:val="00B60CBC"/>
    <w:rsid w:val="00B6249A"/>
    <w:rsid w:val="00B64932"/>
    <w:rsid w:val="00B83408"/>
    <w:rsid w:val="00BA2554"/>
    <w:rsid w:val="00BB2233"/>
    <w:rsid w:val="00BB6B22"/>
    <w:rsid w:val="00BF0C29"/>
    <w:rsid w:val="00BF3A20"/>
    <w:rsid w:val="00BF7420"/>
    <w:rsid w:val="00C025C1"/>
    <w:rsid w:val="00C10F72"/>
    <w:rsid w:val="00C12321"/>
    <w:rsid w:val="00C37223"/>
    <w:rsid w:val="00C37B09"/>
    <w:rsid w:val="00C416BA"/>
    <w:rsid w:val="00CC2FAC"/>
    <w:rsid w:val="00CD1B01"/>
    <w:rsid w:val="00CD6D53"/>
    <w:rsid w:val="00CE372A"/>
    <w:rsid w:val="00D05B42"/>
    <w:rsid w:val="00D32C85"/>
    <w:rsid w:val="00D343B2"/>
    <w:rsid w:val="00D35E93"/>
    <w:rsid w:val="00D67C75"/>
    <w:rsid w:val="00D70360"/>
    <w:rsid w:val="00D91FE7"/>
    <w:rsid w:val="00DB2CB7"/>
    <w:rsid w:val="00E12FD0"/>
    <w:rsid w:val="00E5779F"/>
    <w:rsid w:val="00E577FB"/>
    <w:rsid w:val="00E77067"/>
    <w:rsid w:val="00EC2176"/>
    <w:rsid w:val="00EE2F81"/>
    <w:rsid w:val="00F007DE"/>
    <w:rsid w:val="00F11789"/>
    <w:rsid w:val="00F14EB3"/>
    <w:rsid w:val="00F16749"/>
    <w:rsid w:val="00F25D15"/>
    <w:rsid w:val="00F3177E"/>
    <w:rsid w:val="00F33135"/>
    <w:rsid w:val="00F668D0"/>
    <w:rsid w:val="00F71C11"/>
    <w:rsid w:val="00F81DF9"/>
    <w:rsid w:val="00F94643"/>
    <w:rsid w:val="00F96BE7"/>
    <w:rsid w:val="00FA7912"/>
    <w:rsid w:val="00FC4D74"/>
    <w:rsid w:val="00FC51F0"/>
    <w:rsid w:val="00FD0641"/>
    <w:rsid w:val="00FD24DA"/>
    <w:rsid w:val="00FD6784"/>
    <w:rsid w:val="00FD68F9"/>
    <w:rsid w:val="00FF3B00"/>
    <w:rsid w:val="00FF6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42DA3"/>
  <w15:docId w15:val="{4ADBAAE1-4F57-46CC-B29D-C995C622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16"/>
    </w:rPr>
  </w:style>
  <w:style w:type="paragraph" w:styleId="Heading3">
    <w:name w:val="heading 3"/>
    <w:basedOn w:val="Normal"/>
    <w:next w:val="Normal"/>
    <w:link w:val="Heading3Char"/>
    <w:semiHidden/>
    <w:unhideWhenUsed/>
    <w:qFormat/>
    <w:rsid w:val="006E53C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qFormat/>
    <w:pPr>
      <w:keepNext/>
      <w:jc w:val="center"/>
      <w:outlineLvl w:val="3"/>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rFonts w:ascii="Arial" w:hAnsi="Arial"/>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CommentReference">
    <w:name w:val="annotation reference"/>
    <w:rsid w:val="00696EC1"/>
    <w:rPr>
      <w:sz w:val="16"/>
      <w:szCs w:val="16"/>
    </w:rPr>
  </w:style>
  <w:style w:type="paragraph" w:styleId="CommentText">
    <w:name w:val="annotation text"/>
    <w:basedOn w:val="Normal"/>
    <w:link w:val="CommentTextChar"/>
    <w:rsid w:val="00696EC1"/>
    <w:rPr>
      <w:sz w:val="20"/>
      <w:szCs w:val="20"/>
    </w:rPr>
  </w:style>
  <w:style w:type="character" w:customStyle="1" w:styleId="CommentTextChar">
    <w:name w:val="Comment Text Char"/>
    <w:basedOn w:val="DefaultParagraphFont"/>
    <w:link w:val="CommentText"/>
    <w:rsid w:val="00696EC1"/>
  </w:style>
  <w:style w:type="paragraph" w:styleId="CommentSubject">
    <w:name w:val="annotation subject"/>
    <w:basedOn w:val="CommentText"/>
    <w:next w:val="CommentText"/>
    <w:link w:val="CommentSubjectChar"/>
    <w:rsid w:val="00696EC1"/>
    <w:rPr>
      <w:b/>
      <w:bCs/>
    </w:rPr>
  </w:style>
  <w:style w:type="character" w:customStyle="1" w:styleId="CommentSubjectChar">
    <w:name w:val="Comment Subject Char"/>
    <w:link w:val="CommentSubject"/>
    <w:rsid w:val="00696EC1"/>
    <w:rPr>
      <w:b/>
      <w:bCs/>
    </w:rPr>
  </w:style>
  <w:style w:type="paragraph" w:styleId="Revision">
    <w:name w:val="Revision"/>
    <w:hidden/>
    <w:uiPriority w:val="99"/>
    <w:semiHidden/>
    <w:rsid w:val="00696EC1"/>
    <w:rPr>
      <w:sz w:val="24"/>
      <w:szCs w:val="24"/>
    </w:rPr>
  </w:style>
  <w:style w:type="paragraph" w:styleId="BalloonText">
    <w:name w:val="Balloon Text"/>
    <w:basedOn w:val="Normal"/>
    <w:link w:val="BalloonTextChar"/>
    <w:rsid w:val="00696EC1"/>
    <w:rPr>
      <w:rFonts w:ascii="Tahoma" w:hAnsi="Tahoma" w:cs="Tahoma"/>
      <w:sz w:val="16"/>
      <w:szCs w:val="16"/>
    </w:rPr>
  </w:style>
  <w:style w:type="character" w:customStyle="1" w:styleId="BalloonTextChar">
    <w:name w:val="Balloon Text Char"/>
    <w:link w:val="BalloonText"/>
    <w:rsid w:val="00696EC1"/>
    <w:rPr>
      <w:rFonts w:ascii="Tahoma" w:hAnsi="Tahoma" w:cs="Tahoma"/>
      <w:sz w:val="16"/>
      <w:szCs w:val="16"/>
    </w:rPr>
  </w:style>
  <w:style w:type="character" w:customStyle="1" w:styleId="Heading3Char">
    <w:name w:val="Heading 3 Char"/>
    <w:basedOn w:val="DefaultParagraphFont"/>
    <w:link w:val="Heading3"/>
    <w:uiPriority w:val="99"/>
    <w:rsid w:val="006E53C1"/>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8D0F59"/>
    <w:pPr>
      <w:ind w:left="720"/>
      <w:contextualSpacing/>
    </w:pPr>
  </w:style>
  <w:style w:type="character" w:customStyle="1" w:styleId="FooterChar">
    <w:name w:val="Footer Char"/>
    <w:basedOn w:val="DefaultParagraphFont"/>
    <w:link w:val="Footer"/>
    <w:rsid w:val="00E5779F"/>
    <w:rPr>
      <w:sz w:val="24"/>
      <w:szCs w:val="24"/>
    </w:rPr>
  </w:style>
  <w:style w:type="table" w:styleId="TableGrid">
    <w:name w:val="Table Grid"/>
    <w:basedOn w:val="TableNormal"/>
    <w:uiPriority w:val="39"/>
    <w:rsid w:val="00841DC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TMemoTEXT">
    <w:name w:val="LFT Memo/TEXT"/>
    <w:basedOn w:val="Normal"/>
    <w:qFormat/>
    <w:rsid w:val="00841DCE"/>
    <w:pPr>
      <w:spacing w:after="240" w:line="280" w:lineRule="exact"/>
    </w:pPr>
    <w:rPr>
      <w:rFonts w:asciiTheme="minorHAnsi" w:hAnsiTheme="minorHAns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761700">
      <w:bodyDiv w:val="1"/>
      <w:marLeft w:val="0"/>
      <w:marRight w:val="0"/>
      <w:marTop w:val="0"/>
      <w:marBottom w:val="0"/>
      <w:divBdr>
        <w:top w:val="none" w:sz="0" w:space="0" w:color="auto"/>
        <w:left w:val="none" w:sz="0" w:space="0" w:color="auto"/>
        <w:bottom w:val="none" w:sz="0" w:space="0" w:color="auto"/>
        <w:right w:val="none" w:sz="0" w:space="0" w:color="auto"/>
      </w:divBdr>
    </w:div>
    <w:div w:id="163200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7F6AD2F7D424459E63A91198FF335C" ma:contentTypeVersion="19" ma:contentTypeDescription="Create a new document." ma:contentTypeScope="" ma:versionID="48eaae8f2f6ebbad721568b654473aee">
  <xsd:schema xmlns:xsd="http://www.w3.org/2001/XMLSchema" xmlns:xs="http://www.w3.org/2001/XMLSchema" xmlns:p="http://schemas.microsoft.com/office/2006/metadata/properties" xmlns:ns1="http://schemas.microsoft.com/sharepoint/v3" xmlns:ns2="8dac9c6a-a63d-4310-a0a5-4ea24f5812e0" xmlns:ns3="4d918dbb-142f-4922-ad9d-a1f2eaeb324a" targetNamespace="http://schemas.microsoft.com/office/2006/metadata/properties" ma:root="true" ma:fieldsID="818d35c7ee0db42391c7fd0b5da56f4d" ns1:_="" ns2:_="" ns3:_="">
    <xsd:import namespace="http://schemas.microsoft.com/sharepoint/v3"/>
    <xsd:import namespace="8dac9c6a-a63d-4310-a0a5-4ea24f5812e0"/>
    <xsd:import namespace="4d918dbb-142f-4922-ad9d-a1f2eaeb32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Date_Placed_in_Temp_Fold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ac9c6a-a63d-4310-a0a5-4ea24f581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9eb18d0-8512-43c1-978b-efa5dabb071a" ma:termSetId="09814cd3-568e-fe90-9814-8d621ff8fb84" ma:anchorId="fba54fb3-c3e1-fe81-a776-ca4b69148c4d" ma:open="true" ma:isKeyword="false">
      <xsd:complexType>
        <xsd:sequence>
          <xsd:element ref="pc:Terms" minOccurs="0" maxOccurs="1"/>
        </xsd:sequence>
      </xsd:complexType>
    </xsd:element>
    <xsd:element name="Date_Placed_in_Temp_Folder" ma:index="24" nillable="true" ma:displayName="Date Placed in Temp Folder" ma:format="DateOnly" ma:internalName="Date_Placed_in_Temp_Folder">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18dbb-142f-4922-ad9d-a1f2eaeb32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84d09f0-34ff-4a06-a6a8-14887d19216d}" ma:internalName="TaxCatchAll" ma:showField="CatchAllData" ma:web="4d918dbb-142f-4922-ad9d-a1f2eaeb32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d918dbb-142f-4922-ad9d-a1f2eaeb324a" xsi:nil="true"/>
    <lcf76f155ced4ddcb4097134ff3c332f xmlns="8dac9c6a-a63d-4310-a0a5-4ea24f5812e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ate_Placed_in_Temp_Folder xmlns="8dac9c6a-a63d-4310-a0a5-4ea24f5812e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A18662-CFB9-433A-8F35-527256E45AC8}"/>
</file>

<file path=customXml/itemProps2.xml><?xml version="1.0" encoding="utf-8"?>
<ds:datastoreItem xmlns:ds="http://schemas.openxmlformats.org/officeDocument/2006/customXml" ds:itemID="{33F1AF89-C2DB-410A-883A-AEC1DB35B710}">
  <ds:schemaRefs>
    <ds:schemaRef ds:uri="http://schemas.microsoft.com/office/2006/metadata/properties"/>
    <ds:schemaRef ds:uri="http://schemas.microsoft.com/office/infopath/2007/PartnerControls"/>
    <ds:schemaRef ds:uri="39bd29cd-8478-43b9-986b-5530c4bca3e4"/>
    <ds:schemaRef ds:uri="e23c1558-f50e-4b73-ab0a-421a513c6eec"/>
    <ds:schemaRef ds:uri="bcbaf0d9-64f1-4c5d-8a8e-d4705ee939aa"/>
  </ds:schemaRefs>
</ds:datastoreItem>
</file>

<file path=customXml/itemProps3.xml><?xml version="1.0" encoding="utf-8"?>
<ds:datastoreItem xmlns:ds="http://schemas.openxmlformats.org/officeDocument/2006/customXml" ds:itemID="{1284482B-89E8-4595-90EB-B13C5F406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576</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COMMONWEALTH OF PENNSYLVANIA</vt:lpstr>
    </vt:vector>
  </TitlesOfParts>
  <Company>Commonwealth of PA</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PENNSYLVANIA</dc:title>
  <dc:creator>DEP</dc:creator>
  <cp:lastModifiedBy>Charles, Tyler</cp:lastModifiedBy>
  <cp:revision>24</cp:revision>
  <cp:lastPrinted>2010-11-30T19:37:00Z</cp:lastPrinted>
  <dcterms:created xsi:type="dcterms:W3CDTF">2023-10-17T18:37:00Z</dcterms:created>
  <dcterms:modified xsi:type="dcterms:W3CDTF">2024-04-15T16:36:00Z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0x010100D07F6AD2F7D424459E63A91198FF335C</vt:lpwstr>
  </property>
  <property fmtid="{D5CDD505-2E9C-101B-9397-08002B2CF9AE}" pid="3" name="JMTDocumentType">
    <vt:lpwstr/>
  </property>
  <property fmtid="{D5CDD505-2E9C-101B-9397-08002B2CF9AE}" pid="4" name="MediaServiceImageTags">
    <vt:lpwstr/>
  </property>
  <property fmtid="{D5CDD505-2E9C-101B-9397-08002B2CF9AE}" pid="5" name="JMTSubDocumentType">
    <vt:lpwstr/>
  </property>
</Properties>
</file>